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83D" w:rsidRPr="002D55FF" w:rsidRDefault="006D283D" w:rsidP="00663CB1">
      <w:pPr>
        <w:jc w:val="center"/>
        <w:rPr>
          <w:rFonts w:ascii="Lucida Calligraphy" w:hAnsi="Lucida Calligraphy"/>
          <w:b/>
          <w:bCs/>
          <w:i/>
        </w:rPr>
      </w:pPr>
      <w:r w:rsidRPr="002D55FF">
        <w:rPr>
          <w:rFonts w:ascii="Lucida Calligraphy" w:hAnsi="Lucida Calligraphy"/>
          <w:b/>
          <w:bCs/>
          <w:i/>
        </w:rPr>
        <w:t>Que otros se jacten de los libros que les ha sido dado escribir;</w:t>
      </w:r>
    </w:p>
    <w:p w:rsidR="006D283D" w:rsidRPr="002D55FF" w:rsidRDefault="006D283D" w:rsidP="00663CB1">
      <w:pPr>
        <w:jc w:val="center"/>
        <w:rPr>
          <w:rFonts w:ascii="Lucida Calligraphy" w:hAnsi="Lucida Calligraphy"/>
          <w:b/>
          <w:i/>
        </w:rPr>
      </w:pPr>
      <w:r w:rsidRPr="002D55FF">
        <w:rPr>
          <w:rFonts w:ascii="Lucida Calligraphy" w:hAnsi="Lucida Calligraphy"/>
          <w:b/>
          <w:bCs/>
          <w:i/>
        </w:rPr>
        <w:t xml:space="preserve">yo me jacto de aquellos que me fue dado leer”. </w:t>
      </w:r>
      <w:r w:rsidRPr="002D55FF">
        <w:rPr>
          <w:rFonts w:ascii="Lucida Calligraphy" w:hAnsi="Lucida Calligraphy"/>
          <w:b/>
          <w:i/>
        </w:rPr>
        <w:br/>
      </w:r>
      <w:r w:rsidRPr="002D55FF">
        <w:rPr>
          <w:rFonts w:ascii="Lucida Calligraphy" w:hAnsi="Lucida Calligraphy"/>
          <w:b/>
          <w:i/>
        </w:rPr>
        <w:br/>
        <w:t>Jorge Luis Borges</w:t>
      </w:r>
    </w:p>
    <w:p w:rsidR="006D283D" w:rsidRPr="00A0717C" w:rsidRDefault="006D283D" w:rsidP="00663CB1">
      <w:pPr>
        <w:jc w:val="center"/>
        <w:rPr>
          <w:rFonts w:ascii="Garamond" w:hAnsi="Garamond"/>
          <w:b/>
          <w:sz w:val="28"/>
          <w:szCs w:val="28"/>
        </w:rPr>
      </w:pPr>
    </w:p>
    <w:p w:rsidR="006D283D" w:rsidRPr="00A0717C" w:rsidRDefault="006D283D" w:rsidP="00663CB1">
      <w:pPr>
        <w:jc w:val="center"/>
        <w:rPr>
          <w:rFonts w:ascii="Garamond" w:hAnsi="Garamond"/>
          <w:b/>
          <w:sz w:val="28"/>
          <w:szCs w:val="28"/>
        </w:rPr>
      </w:pPr>
    </w:p>
    <w:p w:rsidR="006D283D" w:rsidRPr="00A0717C" w:rsidRDefault="006D283D" w:rsidP="00663CB1">
      <w:pPr>
        <w:jc w:val="center"/>
        <w:rPr>
          <w:rFonts w:ascii="Garamond" w:hAnsi="Garamond"/>
          <w:b/>
          <w:sz w:val="28"/>
          <w:szCs w:val="28"/>
        </w:rPr>
      </w:pPr>
    </w:p>
    <w:p w:rsidR="006D283D" w:rsidRPr="00A0717C" w:rsidRDefault="006D283D" w:rsidP="00663CB1">
      <w:pPr>
        <w:jc w:val="center"/>
        <w:rPr>
          <w:rFonts w:ascii="Garamond" w:hAnsi="Garamond"/>
          <w:sz w:val="28"/>
          <w:szCs w:val="28"/>
        </w:rPr>
      </w:pPr>
      <w:r w:rsidRPr="00D647B1">
        <w:rPr>
          <w:rFonts w:ascii="Garamond" w:hAnsi="Garamond"/>
          <w:noProof/>
          <w:sz w:val="28"/>
          <w:szCs w:val="28"/>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LOGO" style="width:107.25pt;height:105.75pt;visibility:visible">
            <v:imagedata r:id="rId5" o:title=""/>
          </v:shape>
        </w:pict>
      </w:r>
    </w:p>
    <w:p w:rsidR="006D283D" w:rsidRPr="00A0717C" w:rsidRDefault="006D283D" w:rsidP="00663CB1">
      <w:pPr>
        <w:jc w:val="center"/>
        <w:rPr>
          <w:rFonts w:ascii="Garamond" w:hAnsi="Garamond"/>
          <w:sz w:val="28"/>
          <w:szCs w:val="28"/>
        </w:rPr>
      </w:pPr>
    </w:p>
    <w:p w:rsidR="006D283D" w:rsidRPr="00A0717C" w:rsidRDefault="006D283D" w:rsidP="00663CB1">
      <w:pPr>
        <w:jc w:val="center"/>
        <w:rPr>
          <w:rFonts w:ascii="Garamond" w:hAnsi="Garamond"/>
          <w:sz w:val="28"/>
          <w:szCs w:val="28"/>
        </w:rPr>
      </w:pPr>
    </w:p>
    <w:p w:rsidR="006D283D" w:rsidRPr="00A0717C" w:rsidRDefault="006D283D" w:rsidP="00663CB1">
      <w:pPr>
        <w:jc w:val="center"/>
        <w:rPr>
          <w:rFonts w:ascii="Garamond" w:hAnsi="Garamond"/>
          <w:sz w:val="28"/>
          <w:szCs w:val="28"/>
        </w:rPr>
      </w:pPr>
    </w:p>
    <w:p w:rsidR="006D283D" w:rsidRPr="002D55FF" w:rsidRDefault="006D283D" w:rsidP="00663CB1">
      <w:pPr>
        <w:jc w:val="center"/>
        <w:rPr>
          <w:rFonts w:ascii="Lucida Calligraphy" w:hAnsi="Lucida Calligraphy" w:cs="Arial"/>
          <w:b/>
          <w:i/>
          <w:sz w:val="32"/>
          <w:szCs w:val="32"/>
        </w:rPr>
      </w:pPr>
      <w:r w:rsidRPr="002D55FF">
        <w:rPr>
          <w:rFonts w:ascii="Lucida Calligraphy" w:hAnsi="Lucida Calligraphy" w:cs="Arial"/>
          <w:b/>
          <w:i/>
          <w:sz w:val="32"/>
          <w:szCs w:val="32"/>
        </w:rPr>
        <w:t>ESCUELA NORMAL SUPERIOR Nº 15</w:t>
      </w:r>
    </w:p>
    <w:p w:rsidR="006D283D" w:rsidRPr="002D55FF" w:rsidRDefault="006D283D" w:rsidP="00663CB1">
      <w:pPr>
        <w:jc w:val="center"/>
        <w:rPr>
          <w:rFonts w:ascii="Lucida Calligraphy" w:hAnsi="Lucida Calligraphy" w:cs="Arial"/>
          <w:b/>
          <w:i/>
          <w:sz w:val="32"/>
          <w:szCs w:val="32"/>
        </w:rPr>
      </w:pPr>
      <w:r w:rsidRPr="002D55FF">
        <w:rPr>
          <w:rFonts w:ascii="Lucida Calligraphy" w:hAnsi="Lucida Calligraphy" w:cs="Arial"/>
          <w:b/>
          <w:i/>
          <w:sz w:val="32"/>
          <w:szCs w:val="32"/>
        </w:rPr>
        <w:t>“DOMINGO FAUSTINO SARMIENTO”</w:t>
      </w:r>
    </w:p>
    <w:p w:rsidR="006D283D" w:rsidRPr="002D55FF" w:rsidRDefault="006D283D" w:rsidP="00663CB1">
      <w:pPr>
        <w:jc w:val="center"/>
        <w:rPr>
          <w:rFonts w:ascii="Lucida Calligraphy" w:hAnsi="Lucida Calligraphy" w:cs="Arial"/>
          <w:b/>
          <w:i/>
          <w:sz w:val="32"/>
          <w:szCs w:val="32"/>
        </w:rPr>
      </w:pPr>
    </w:p>
    <w:p w:rsidR="006D283D" w:rsidRPr="002D55FF" w:rsidRDefault="006D283D" w:rsidP="00663CB1">
      <w:pPr>
        <w:jc w:val="center"/>
        <w:rPr>
          <w:rFonts w:ascii="Lucida Calligraphy" w:hAnsi="Lucida Calligraphy" w:cs="Arial"/>
          <w:b/>
          <w:i/>
          <w:sz w:val="32"/>
          <w:szCs w:val="32"/>
        </w:rPr>
      </w:pPr>
      <w:r w:rsidRPr="002D55FF">
        <w:rPr>
          <w:rFonts w:ascii="Lucida Calligraphy" w:hAnsi="Lucida Calligraphy" w:cs="Arial"/>
          <w:b/>
          <w:i/>
          <w:sz w:val="32"/>
          <w:szCs w:val="32"/>
        </w:rPr>
        <w:t>PROFESORADO PARA LA E. G. B. 3 y</w:t>
      </w:r>
    </w:p>
    <w:p w:rsidR="006D283D" w:rsidRDefault="006D283D" w:rsidP="00663CB1">
      <w:pPr>
        <w:jc w:val="center"/>
        <w:rPr>
          <w:rFonts w:ascii="Lucida Calligraphy" w:hAnsi="Lucida Calligraphy" w:cs="Arial"/>
          <w:b/>
          <w:i/>
          <w:sz w:val="32"/>
          <w:szCs w:val="32"/>
        </w:rPr>
      </w:pPr>
      <w:r w:rsidRPr="002D55FF">
        <w:rPr>
          <w:rFonts w:ascii="Lucida Calligraphy" w:hAnsi="Lucida Calligraphy" w:cs="Arial"/>
          <w:b/>
          <w:i/>
          <w:sz w:val="32"/>
          <w:szCs w:val="32"/>
        </w:rPr>
        <w:t xml:space="preserve">LA EDUCACIÓN POLIMODAL </w:t>
      </w:r>
    </w:p>
    <w:p w:rsidR="006D283D" w:rsidRPr="002D55FF" w:rsidRDefault="006D283D" w:rsidP="00663CB1">
      <w:pPr>
        <w:jc w:val="center"/>
        <w:rPr>
          <w:rFonts w:ascii="Lucida Calligraphy" w:hAnsi="Lucida Calligraphy" w:cs="Arial"/>
          <w:b/>
          <w:i/>
          <w:sz w:val="32"/>
          <w:szCs w:val="32"/>
        </w:rPr>
      </w:pPr>
      <w:r w:rsidRPr="002D55FF">
        <w:rPr>
          <w:rFonts w:ascii="Lucida Calligraphy" w:hAnsi="Lucida Calligraphy" w:cs="Arial"/>
          <w:b/>
          <w:i/>
          <w:sz w:val="32"/>
          <w:szCs w:val="32"/>
        </w:rPr>
        <w:t>EN LENGUA Y LITERATURA</w:t>
      </w:r>
    </w:p>
    <w:p w:rsidR="006D283D" w:rsidRPr="002D55FF" w:rsidRDefault="006D283D" w:rsidP="00663CB1">
      <w:pPr>
        <w:jc w:val="center"/>
        <w:rPr>
          <w:rFonts w:ascii="Lucida Calligraphy" w:hAnsi="Lucida Calligraphy"/>
          <w:b/>
          <w:i/>
          <w:sz w:val="32"/>
          <w:szCs w:val="32"/>
        </w:rPr>
      </w:pPr>
    </w:p>
    <w:p w:rsidR="006D283D" w:rsidRPr="002D55FF" w:rsidRDefault="006D283D" w:rsidP="00663CB1">
      <w:pPr>
        <w:jc w:val="center"/>
        <w:rPr>
          <w:rFonts w:ascii="Lucida Calligraphy" w:hAnsi="Lucida Calligraphy"/>
          <w:b/>
          <w:i/>
          <w:sz w:val="32"/>
          <w:szCs w:val="32"/>
        </w:rPr>
      </w:pPr>
      <w:r>
        <w:rPr>
          <w:rFonts w:ascii="Lucida Calligraphy" w:hAnsi="Lucida Calligraphy"/>
          <w:b/>
          <w:i/>
          <w:sz w:val="32"/>
          <w:szCs w:val="32"/>
        </w:rPr>
        <w:t>LITERATURA REGIONAL</w:t>
      </w:r>
    </w:p>
    <w:p w:rsidR="006D283D" w:rsidRPr="002D55FF" w:rsidRDefault="006D283D" w:rsidP="00663CB1">
      <w:pPr>
        <w:jc w:val="center"/>
        <w:rPr>
          <w:rFonts w:ascii="Lucida Calligraphy" w:hAnsi="Lucida Calligraphy"/>
          <w:b/>
          <w:i/>
          <w:sz w:val="32"/>
          <w:szCs w:val="32"/>
        </w:rPr>
      </w:pPr>
    </w:p>
    <w:p w:rsidR="006D283D" w:rsidRPr="002D55FF" w:rsidRDefault="006D283D" w:rsidP="00663CB1">
      <w:pPr>
        <w:jc w:val="center"/>
        <w:rPr>
          <w:rFonts w:ascii="Lucida Calligraphy" w:hAnsi="Lucida Calligraphy"/>
          <w:b/>
          <w:i/>
          <w:sz w:val="32"/>
          <w:szCs w:val="32"/>
        </w:rPr>
      </w:pPr>
      <w:r w:rsidRPr="002D55FF">
        <w:rPr>
          <w:rFonts w:ascii="Lucida Calligraphy" w:hAnsi="Lucida Calligraphy"/>
          <w:b/>
          <w:i/>
          <w:sz w:val="32"/>
          <w:szCs w:val="32"/>
        </w:rPr>
        <w:t>PLANIFICACIÓN ANUAL</w:t>
      </w:r>
    </w:p>
    <w:p w:rsidR="006D283D" w:rsidRPr="002D55FF" w:rsidRDefault="006D283D" w:rsidP="00663CB1">
      <w:pPr>
        <w:jc w:val="center"/>
        <w:rPr>
          <w:rFonts w:ascii="Lucida Calligraphy" w:hAnsi="Lucida Calligraphy"/>
          <w:b/>
          <w:i/>
          <w:sz w:val="32"/>
          <w:szCs w:val="32"/>
        </w:rPr>
      </w:pPr>
    </w:p>
    <w:p w:rsidR="006D283D" w:rsidRPr="002D55FF" w:rsidRDefault="006D283D" w:rsidP="00663CB1">
      <w:pPr>
        <w:jc w:val="center"/>
        <w:rPr>
          <w:rFonts w:ascii="Lucida Calligraphy" w:hAnsi="Lucida Calligraphy"/>
          <w:b/>
          <w:i/>
          <w:sz w:val="32"/>
          <w:szCs w:val="32"/>
        </w:rPr>
      </w:pPr>
      <w:r>
        <w:rPr>
          <w:rFonts w:ascii="Lucida Calligraphy" w:hAnsi="Lucida Calligraphy"/>
          <w:b/>
          <w:i/>
          <w:sz w:val="32"/>
          <w:szCs w:val="32"/>
        </w:rPr>
        <w:t>CURSO: CUARTO</w:t>
      </w:r>
      <w:r w:rsidRPr="002D55FF">
        <w:rPr>
          <w:rFonts w:ascii="Lucida Calligraphy" w:hAnsi="Lucida Calligraphy"/>
          <w:b/>
          <w:i/>
          <w:sz w:val="32"/>
          <w:szCs w:val="32"/>
        </w:rPr>
        <w:t xml:space="preserve"> AÑO</w:t>
      </w:r>
    </w:p>
    <w:p w:rsidR="006D283D" w:rsidRPr="002D55FF" w:rsidRDefault="006D283D" w:rsidP="00663CB1">
      <w:pPr>
        <w:jc w:val="center"/>
        <w:rPr>
          <w:rFonts w:ascii="Lucida Calligraphy" w:hAnsi="Lucida Calligraphy"/>
          <w:b/>
          <w:i/>
          <w:sz w:val="32"/>
          <w:szCs w:val="32"/>
        </w:rPr>
      </w:pPr>
    </w:p>
    <w:p w:rsidR="006D283D" w:rsidRPr="002D55FF" w:rsidRDefault="006D283D" w:rsidP="00663CB1">
      <w:pPr>
        <w:jc w:val="center"/>
        <w:rPr>
          <w:rFonts w:ascii="Lucida Calligraphy" w:hAnsi="Lucida Calligraphy"/>
          <w:b/>
          <w:i/>
          <w:sz w:val="32"/>
          <w:szCs w:val="32"/>
        </w:rPr>
      </w:pPr>
      <w:r w:rsidRPr="002D55FF">
        <w:rPr>
          <w:rFonts w:ascii="Lucida Calligraphy" w:hAnsi="Lucida Calligraphy"/>
          <w:b/>
          <w:i/>
          <w:sz w:val="32"/>
          <w:szCs w:val="32"/>
        </w:rPr>
        <w:t>PROFESORA: CLAUDINA DELFIN</w:t>
      </w:r>
    </w:p>
    <w:p w:rsidR="006D283D" w:rsidRPr="002D55FF" w:rsidRDefault="006D283D" w:rsidP="00663CB1">
      <w:pPr>
        <w:jc w:val="center"/>
        <w:rPr>
          <w:rFonts w:ascii="Lucida Calligraphy" w:hAnsi="Lucida Calligraphy"/>
          <w:b/>
          <w:i/>
          <w:sz w:val="32"/>
          <w:szCs w:val="32"/>
        </w:rPr>
      </w:pPr>
    </w:p>
    <w:p w:rsidR="006D283D" w:rsidRPr="002D55FF" w:rsidRDefault="006D283D" w:rsidP="00663CB1">
      <w:pPr>
        <w:jc w:val="center"/>
        <w:rPr>
          <w:rFonts w:ascii="Lucida Calligraphy" w:hAnsi="Lucida Calligraphy"/>
          <w:b/>
          <w:i/>
          <w:sz w:val="32"/>
          <w:szCs w:val="32"/>
        </w:rPr>
      </w:pPr>
      <w:r w:rsidRPr="002D55FF">
        <w:rPr>
          <w:rFonts w:ascii="Lucida Calligraphy" w:hAnsi="Lucida Calligraphy"/>
          <w:b/>
          <w:i/>
          <w:sz w:val="32"/>
          <w:szCs w:val="32"/>
        </w:rPr>
        <w:t>CICLO LECTIVO: 2013</w:t>
      </w:r>
    </w:p>
    <w:p w:rsidR="006D283D" w:rsidRPr="00FC377A" w:rsidRDefault="006D283D" w:rsidP="00663CB1">
      <w:pPr>
        <w:jc w:val="both"/>
        <w:rPr>
          <w:rFonts w:ascii="Garamond" w:hAnsi="Garamond"/>
          <w:b/>
          <w:i/>
        </w:rPr>
      </w:pPr>
    </w:p>
    <w:p w:rsidR="006D283D" w:rsidRDefault="006D283D" w:rsidP="00663CB1">
      <w:pPr>
        <w:spacing w:line="276" w:lineRule="auto"/>
        <w:rPr>
          <w:color w:val="000000"/>
        </w:rPr>
      </w:pPr>
    </w:p>
    <w:p w:rsidR="006D283D" w:rsidRDefault="006D283D" w:rsidP="00663CB1">
      <w:pPr>
        <w:spacing w:line="276" w:lineRule="auto"/>
        <w:rPr>
          <w:color w:val="000000"/>
        </w:rPr>
      </w:pPr>
    </w:p>
    <w:p w:rsidR="006D283D" w:rsidRDefault="006D283D" w:rsidP="007D1958">
      <w:pPr>
        <w:jc w:val="both"/>
        <w:rPr>
          <w:rFonts w:ascii="Garamond" w:hAnsi="Garamond"/>
          <w:b/>
        </w:rPr>
      </w:pPr>
    </w:p>
    <w:p w:rsidR="006D283D" w:rsidRDefault="006D283D" w:rsidP="007D1958">
      <w:pPr>
        <w:jc w:val="both"/>
        <w:rPr>
          <w:rFonts w:ascii="Garamond" w:hAnsi="Garamond"/>
          <w:b/>
        </w:rPr>
      </w:pPr>
    </w:p>
    <w:p w:rsidR="006D283D" w:rsidRDefault="006D283D" w:rsidP="007D1958">
      <w:pPr>
        <w:jc w:val="center"/>
        <w:rPr>
          <w:rFonts w:ascii="Garamond" w:hAnsi="Garamond"/>
          <w:b/>
        </w:rPr>
      </w:pPr>
      <w:r>
        <w:rPr>
          <w:rFonts w:ascii="Garamond" w:hAnsi="Garamond"/>
          <w:b/>
        </w:rPr>
        <w:t>PLANIFICACIÓN ANUAL</w:t>
      </w:r>
    </w:p>
    <w:p w:rsidR="006D283D" w:rsidRDefault="006D283D" w:rsidP="007D1958">
      <w:pPr>
        <w:jc w:val="both"/>
        <w:rPr>
          <w:rFonts w:ascii="Garamond" w:hAnsi="Garamond"/>
          <w:b/>
        </w:rPr>
      </w:pPr>
    </w:p>
    <w:p w:rsidR="006D283D" w:rsidRDefault="006D283D" w:rsidP="007D1958">
      <w:pPr>
        <w:jc w:val="both"/>
        <w:rPr>
          <w:rFonts w:ascii="Garamond" w:hAnsi="Garamond"/>
          <w:b/>
        </w:rPr>
      </w:pPr>
      <w:r>
        <w:rPr>
          <w:rFonts w:ascii="Garamond" w:hAnsi="Garamond"/>
          <w:b/>
        </w:rPr>
        <w:t>Fundamentación</w:t>
      </w:r>
    </w:p>
    <w:p w:rsidR="006D283D" w:rsidRDefault="006D283D" w:rsidP="007D1958">
      <w:pPr>
        <w:jc w:val="both"/>
        <w:rPr>
          <w:rFonts w:ascii="Garamond" w:hAnsi="Garamond"/>
          <w:b/>
          <w:sz w:val="16"/>
          <w:szCs w:val="16"/>
        </w:rPr>
      </w:pPr>
    </w:p>
    <w:p w:rsidR="006D283D" w:rsidRDefault="006D283D" w:rsidP="007D1958">
      <w:pPr>
        <w:spacing w:line="276" w:lineRule="auto"/>
        <w:ind w:firstLine="708"/>
        <w:jc w:val="both"/>
        <w:rPr>
          <w:rFonts w:ascii="Garamond" w:hAnsi="Garamond"/>
        </w:rPr>
      </w:pPr>
      <w:r>
        <w:rPr>
          <w:rFonts w:ascii="Garamond" w:hAnsi="Garamond"/>
        </w:rPr>
        <w:t>Al referirnos a la literatura regional, coincidimos con varios autores en que se trata de una literatura cuyos centros de producción y de circulación tienden a ubicarse en sitios del interior del país, provincianos, ligados al terruño, a la “patria chica”, y cuyos tipos humanos, paisajes, costumbres y peculiaridades lingüísticas suele representar. Esta literatura encuentra con frecuencia sus modelos y temas estructurantes en los relatos orales y tradiciones del lugar, con los cuales mantiene a menudo una relación muy viva; parte de ella extrae de allí sus elementos de magia y animismo y la tendencia al relato moral y ejemplarizante que la vinculan con el folklore.</w:t>
      </w:r>
    </w:p>
    <w:p w:rsidR="006D283D" w:rsidRDefault="006D283D" w:rsidP="007D1958">
      <w:pPr>
        <w:spacing w:line="276" w:lineRule="auto"/>
        <w:jc w:val="both"/>
        <w:rPr>
          <w:rFonts w:ascii="Garamond" w:hAnsi="Garamond"/>
        </w:rPr>
      </w:pPr>
      <w:r>
        <w:rPr>
          <w:rFonts w:ascii="Garamond" w:hAnsi="Garamond"/>
        </w:rPr>
        <w:tab/>
        <w:t>Desde un punto de vista histórico, según algunos autores, la literatura regional se constituyó a partir de esos sustratos tradicionales y folklóricos del lugar, como reacción frente a los fenómenos de urbanización, cosmopolitismo e inmigración que transformaron a nuestro país en el siglo XIX, cuyo epicentro fue la ciudad de Buenos Aires en la década del 80. Los grupos provincianos, excluidos del desarrollo basado en el centralismo porteño, o retrasados y empobrecidos con respecto a él, iniciaron un movimiento de rescate y revalorización del terruño, del pasado, de figuras arquetípicas como el indio y el gaucho, precursores de los reseros, mineros y mensúes que pueblan la literatura regional actual.</w:t>
      </w:r>
    </w:p>
    <w:p w:rsidR="006D283D" w:rsidRDefault="006D283D" w:rsidP="007D1958">
      <w:pPr>
        <w:spacing w:line="276" w:lineRule="auto"/>
        <w:ind w:firstLine="708"/>
        <w:jc w:val="both"/>
        <w:rPr>
          <w:rFonts w:ascii="Garamond" w:hAnsi="Garamond" w:cs="Arial"/>
        </w:rPr>
      </w:pPr>
      <w:r>
        <w:rPr>
          <w:rFonts w:ascii="Garamond" w:hAnsi="Garamond"/>
        </w:rPr>
        <w:t xml:space="preserve">Jorge Lafforgue (escritor chubutense) </w:t>
      </w:r>
      <w:r>
        <w:rPr>
          <w:rFonts w:ascii="Garamond" w:hAnsi="Garamond" w:cs="Arial"/>
        </w:rPr>
        <w:t xml:space="preserve">menciona tres factores que pueden contribuir con este proceso: </w:t>
      </w:r>
    </w:p>
    <w:p w:rsidR="006D283D" w:rsidRDefault="006D283D" w:rsidP="007D1958">
      <w:pPr>
        <w:numPr>
          <w:ilvl w:val="0"/>
          <w:numId w:val="1"/>
        </w:numPr>
        <w:spacing w:line="276" w:lineRule="auto"/>
        <w:jc w:val="both"/>
        <w:rPr>
          <w:rFonts w:ascii="Garamond" w:hAnsi="Garamond" w:cs="Arial"/>
        </w:rPr>
      </w:pPr>
      <w:r>
        <w:rPr>
          <w:rFonts w:ascii="Garamond" w:hAnsi="Garamond" w:cs="Arial"/>
        </w:rPr>
        <w:t xml:space="preserve">Los grupos, movimientos y revistas. </w:t>
      </w:r>
    </w:p>
    <w:p w:rsidR="006D283D" w:rsidRDefault="006D283D" w:rsidP="007D1958">
      <w:pPr>
        <w:numPr>
          <w:ilvl w:val="0"/>
          <w:numId w:val="1"/>
        </w:numPr>
        <w:spacing w:line="276" w:lineRule="auto"/>
        <w:jc w:val="both"/>
        <w:rPr>
          <w:rFonts w:ascii="Garamond" w:hAnsi="Garamond" w:cs="Arial"/>
        </w:rPr>
      </w:pPr>
      <w:r>
        <w:rPr>
          <w:rFonts w:ascii="Garamond" w:hAnsi="Garamond" w:cs="Arial"/>
        </w:rPr>
        <w:t xml:space="preserve">Las tareas desarrolladas por algunas universidades locales, tanto a través de la docencia como de sus publicaciones. </w:t>
      </w:r>
    </w:p>
    <w:p w:rsidR="006D283D" w:rsidRDefault="006D283D" w:rsidP="007D1958">
      <w:pPr>
        <w:numPr>
          <w:ilvl w:val="0"/>
          <w:numId w:val="1"/>
        </w:numPr>
        <w:spacing w:line="276" w:lineRule="auto"/>
        <w:jc w:val="both"/>
        <w:rPr>
          <w:rFonts w:ascii="Garamond" w:hAnsi="Garamond" w:cs="Arial"/>
        </w:rPr>
      </w:pPr>
      <w:r>
        <w:rPr>
          <w:rFonts w:ascii="Garamond" w:hAnsi="Garamond" w:cs="Arial"/>
        </w:rPr>
        <w:t>Los diarios de distribución e influencia regionales.</w:t>
      </w:r>
    </w:p>
    <w:p w:rsidR="006D283D" w:rsidRDefault="006D283D" w:rsidP="007D1958">
      <w:pPr>
        <w:spacing w:line="276" w:lineRule="auto"/>
        <w:jc w:val="both"/>
        <w:rPr>
          <w:rFonts w:ascii="Garamond" w:hAnsi="Garamond" w:cs="Arial"/>
        </w:rPr>
      </w:pPr>
      <w:r>
        <w:rPr>
          <w:rFonts w:ascii="Garamond" w:hAnsi="Garamond" w:cs="Arial"/>
        </w:rPr>
        <w:tab/>
        <w:t>Por lo antes mencionado, seleccionamos un corpus de obras regionales, atendiendo a los diferentes géneros literarios, y tratando de incluir un número considerable de textos, tanto del ámbito provincial como de otras regiones de nuestro país.</w:t>
      </w:r>
    </w:p>
    <w:p w:rsidR="006D283D" w:rsidRDefault="006D283D" w:rsidP="007D1958">
      <w:pPr>
        <w:spacing w:line="276" w:lineRule="auto"/>
        <w:jc w:val="both"/>
        <w:rPr>
          <w:rFonts w:ascii="Garamond" w:hAnsi="Garamond" w:cs="Arial"/>
          <w:color w:val="000000"/>
          <w:shd w:val="clear" w:color="auto" w:fill="FFFFFF"/>
        </w:rPr>
      </w:pPr>
      <w:r>
        <w:rPr>
          <w:rFonts w:ascii="Garamond" w:hAnsi="Garamond" w:cs="Arial"/>
        </w:rPr>
        <w:tab/>
      </w:r>
      <w:r w:rsidRPr="009006A9">
        <w:rPr>
          <w:rFonts w:ascii="Garamond" w:hAnsi="Garamond" w:cs="Arial"/>
        </w:rPr>
        <w:t xml:space="preserve">Cabe destacar que </w:t>
      </w:r>
      <w:r w:rsidRPr="009006A9">
        <w:rPr>
          <w:rFonts w:ascii="Garamond" w:hAnsi="Garamond"/>
          <w:shd w:val="clear" w:color="auto" w:fill="FFFFFF"/>
        </w:rPr>
        <w:t>la mayoría de estas expresiones literarias, son frutos de recuerdos y experiencias de la primera etapa de las vidas de los autores, que reflejan la realidad que los circundó, y de la cual quedan marcas indelebles que se reflejan en sus creaciones, aunque la ficción las transforme, por un lado; y descripciones de ese paisaje de provincia que los ha cautivado y con el que tan identificados se han sentido ellos, como sucedió con Juan L.</w:t>
      </w:r>
      <w:r>
        <w:rPr>
          <w:rFonts w:ascii="Garamond" w:hAnsi="Garamond"/>
          <w:color w:val="000033"/>
          <w:shd w:val="clear" w:color="auto" w:fill="FFFFFF"/>
        </w:rPr>
        <w:t xml:space="preserve"> Ortiz, que </w:t>
      </w:r>
      <w:r>
        <w:rPr>
          <w:rFonts w:ascii="Garamond" w:hAnsi="Garamond" w:cs="Arial"/>
          <w:color w:val="000000"/>
          <w:shd w:val="clear" w:color="auto" w:fill="FFFFFF"/>
        </w:rPr>
        <w:t>celebraba a través de su poesía, con incontenible alegría, su fusión con el río.</w:t>
      </w:r>
    </w:p>
    <w:p w:rsidR="006D283D" w:rsidRDefault="006D283D" w:rsidP="007D1958">
      <w:pPr>
        <w:spacing w:line="276" w:lineRule="auto"/>
        <w:jc w:val="both"/>
        <w:rPr>
          <w:rFonts w:ascii="Garamond" w:hAnsi="Garamond" w:cs="Arial"/>
          <w:color w:val="000000"/>
          <w:shd w:val="clear" w:color="auto" w:fill="FFFFFF"/>
        </w:rPr>
      </w:pPr>
      <w:r>
        <w:rPr>
          <w:rFonts w:ascii="Garamond" w:hAnsi="Garamond" w:cs="Arial"/>
          <w:color w:val="000000"/>
          <w:shd w:val="clear" w:color="auto" w:fill="FFFFFF"/>
        </w:rPr>
        <w:tab/>
        <w:t>Por esta razón, los ejes en torno a los cuales se organizan textos y autores, además de conceptualizaciones inherentes a lo regional, son:</w:t>
      </w:r>
    </w:p>
    <w:p w:rsidR="006D283D" w:rsidRDefault="006D283D" w:rsidP="007D1958">
      <w:pPr>
        <w:numPr>
          <w:ilvl w:val="0"/>
          <w:numId w:val="2"/>
        </w:numPr>
        <w:spacing w:line="276" w:lineRule="auto"/>
        <w:jc w:val="both"/>
        <w:rPr>
          <w:rFonts w:ascii="Garamond" w:hAnsi="Garamond"/>
        </w:rPr>
      </w:pPr>
      <w:r>
        <w:rPr>
          <w:rFonts w:ascii="Garamond" w:hAnsi="Garamond"/>
        </w:rPr>
        <w:t>El paisaje en la lírica regional.</w:t>
      </w:r>
    </w:p>
    <w:p w:rsidR="006D283D" w:rsidRDefault="006D283D" w:rsidP="007D1958">
      <w:pPr>
        <w:numPr>
          <w:ilvl w:val="0"/>
          <w:numId w:val="2"/>
        </w:numPr>
        <w:spacing w:line="276" w:lineRule="auto"/>
        <w:jc w:val="both"/>
        <w:rPr>
          <w:rFonts w:ascii="Garamond" w:hAnsi="Garamond" w:cs="Arial"/>
        </w:rPr>
      </w:pPr>
      <w:r>
        <w:rPr>
          <w:rFonts w:ascii="Garamond" w:hAnsi="Garamond"/>
        </w:rPr>
        <w:t>El relato autobiográfico en la narrativa regional.</w:t>
      </w:r>
    </w:p>
    <w:p w:rsidR="006D283D" w:rsidRDefault="006D283D" w:rsidP="004944BD">
      <w:pPr>
        <w:pStyle w:val="NoSpacing"/>
        <w:spacing w:line="276" w:lineRule="auto"/>
        <w:ind w:firstLine="708"/>
        <w:jc w:val="both"/>
        <w:rPr>
          <w:rFonts w:ascii="Garamond" w:hAnsi="Garamond"/>
          <w:noProof/>
          <w:sz w:val="24"/>
          <w:szCs w:val="24"/>
          <w:lang w:eastAsia="es-ES"/>
        </w:rPr>
      </w:pPr>
      <w:r w:rsidRPr="004944BD">
        <w:rPr>
          <w:rFonts w:ascii="Garamond" w:hAnsi="Garamond" w:cs="Arial"/>
          <w:sz w:val="24"/>
          <w:szCs w:val="24"/>
        </w:rPr>
        <w:t xml:space="preserve">Esta modalidad de textos y autores que se seleccionan a partir de determinados ejes temáticos responde al concepto de “corpus”, concebido éste como </w:t>
      </w:r>
      <w:r w:rsidRPr="004944BD">
        <w:rPr>
          <w:rFonts w:ascii="Garamond" w:hAnsi="Garamond"/>
          <w:noProof/>
          <w:sz w:val="24"/>
          <w:szCs w:val="24"/>
          <w:lang w:eastAsia="es-ES"/>
        </w:rPr>
        <w:t xml:space="preserve">recorte de un conjunto mayor, posible a partir de haber establecido ejes para el análisis textual; por lo tanto, su diseño implica ya la decisión de rastrear determinados elementos en los textos. </w:t>
      </w:r>
    </w:p>
    <w:p w:rsidR="006D283D" w:rsidRPr="00C1493E" w:rsidRDefault="006D283D" w:rsidP="00E17598">
      <w:pPr>
        <w:pStyle w:val="NoSpacing"/>
        <w:spacing w:line="276" w:lineRule="auto"/>
        <w:ind w:firstLine="708"/>
        <w:jc w:val="both"/>
        <w:rPr>
          <w:rFonts w:ascii="Garamond" w:hAnsi="Garamond"/>
          <w:noProof/>
          <w:sz w:val="24"/>
          <w:szCs w:val="24"/>
          <w:lang w:eastAsia="es-ES"/>
        </w:rPr>
      </w:pPr>
      <w:r w:rsidRPr="00C1493E">
        <w:rPr>
          <w:rFonts w:ascii="Garamond" w:hAnsi="Garamond"/>
          <w:noProof/>
          <w:sz w:val="24"/>
          <w:szCs w:val="24"/>
          <w:lang w:eastAsia="es-ES"/>
        </w:rPr>
        <w:t xml:space="preserve">Alicia Faisal en “La Literatura: un Diálogo con el Texto” expresa que un corpus implica armar recorridos, pero no lineales sino en forma de red, donde sea posible un ir y venir constante a través de las obras seleccionadas. Estas trayectorias pueden trazar un corte diacrónico o sincrónico, o combinar ambos, de modo tal que más allá del tema que se proponga como eje de unión, sea posible instalar líneas de fuga hacia otros aspectos que, si el interés de los alumnos o las cuestiones surgidas así lo requieren, abran nuevos espacios de lectura y retroalimenten los ya abiertos. </w:t>
      </w:r>
    </w:p>
    <w:p w:rsidR="006D283D" w:rsidRPr="004944BD" w:rsidRDefault="006D283D" w:rsidP="004944BD">
      <w:pPr>
        <w:pStyle w:val="NoSpacing"/>
        <w:spacing w:line="276" w:lineRule="auto"/>
        <w:ind w:firstLine="708"/>
        <w:jc w:val="both"/>
        <w:rPr>
          <w:rFonts w:ascii="Garamond" w:hAnsi="Garamond"/>
          <w:noProof/>
          <w:sz w:val="24"/>
          <w:szCs w:val="24"/>
          <w:lang w:eastAsia="es-ES"/>
        </w:rPr>
      </w:pPr>
    </w:p>
    <w:p w:rsidR="006D283D" w:rsidRDefault="006D283D" w:rsidP="007D1958">
      <w:pPr>
        <w:spacing w:line="276" w:lineRule="auto"/>
        <w:jc w:val="both"/>
        <w:rPr>
          <w:rFonts w:ascii="Garamond" w:hAnsi="Garamond" w:cs="Arial"/>
          <w:b/>
        </w:rPr>
      </w:pPr>
      <w:r>
        <w:rPr>
          <w:rFonts w:ascii="Garamond" w:hAnsi="Garamond" w:cs="Arial"/>
          <w:b/>
        </w:rPr>
        <w:t>Objetivos del Espacio Curricular</w:t>
      </w:r>
    </w:p>
    <w:p w:rsidR="006D283D" w:rsidRDefault="006D283D" w:rsidP="007D1958">
      <w:pPr>
        <w:spacing w:line="276" w:lineRule="auto"/>
        <w:jc w:val="both"/>
        <w:rPr>
          <w:rFonts w:ascii="Garamond" w:hAnsi="Garamond" w:cs="Arial"/>
          <w:sz w:val="16"/>
          <w:szCs w:val="16"/>
        </w:rPr>
      </w:pPr>
    </w:p>
    <w:p w:rsidR="006D283D" w:rsidRDefault="006D283D" w:rsidP="007D1958">
      <w:pPr>
        <w:spacing w:line="276" w:lineRule="auto"/>
        <w:jc w:val="both"/>
        <w:rPr>
          <w:rFonts w:ascii="Garamond" w:hAnsi="Garamond" w:cs="Arial"/>
        </w:rPr>
      </w:pPr>
      <w:r w:rsidRPr="0029327A">
        <w:rPr>
          <w:rFonts w:ascii="Garamond" w:hAnsi="Garamond" w:cs="Arial"/>
          <w:u w:val="single"/>
        </w:rPr>
        <w:t>Objetivos Generales</w:t>
      </w:r>
      <w:r>
        <w:rPr>
          <w:rFonts w:ascii="Garamond" w:hAnsi="Garamond" w:cs="Arial"/>
        </w:rPr>
        <w:t>:</w:t>
      </w:r>
    </w:p>
    <w:p w:rsidR="006D283D" w:rsidRPr="002F1A6C" w:rsidRDefault="006D283D" w:rsidP="007D1958">
      <w:pPr>
        <w:spacing w:line="276" w:lineRule="auto"/>
        <w:jc w:val="both"/>
        <w:rPr>
          <w:rFonts w:ascii="Garamond" w:hAnsi="Garamond" w:cs="Arial"/>
          <w:sz w:val="16"/>
          <w:szCs w:val="16"/>
        </w:rPr>
      </w:pPr>
    </w:p>
    <w:p w:rsidR="006D283D" w:rsidRPr="001D7DC1" w:rsidRDefault="006D283D" w:rsidP="001D7DC1">
      <w:pPr>
        <w:spacing w:line="276" w:lineRule="auto"/>
        <w:jc w:val="both"/>
        <w:rPr>
          <w:rFonts w:ascii="Garamond" w:hAnsi="Garamond" w:cs="Arial"/>
        </w:rPr>
      </w:pPr>
      <w:r w:rsidRPr="001D7DC1">
        <w:rPr>
          <w:rFonts w:ascii="Garamond" w:hAnsi="Garamond" w:cs="Arial"/>
        </w:rPr>
        <w:t>Que el alumno logre:</w:t>
      </w:r>
    </w:p>
    <w:p w:rsidR="006D283D" w:rsidRPr="005B7201" w:rsidRDefault="006D283D" w:rsidP="001D7DC1">
      <w:pPr>
        <w:spacing w:line="276" w:lineRule="auto"/>
        <w:jc w:val="both"/>
        <w:rPr>
          <w:rFonts w:ascii="Garamond" w:hAnsi="Garamond" w:cs="Arial"/>
          <w:sz w:val="16"/>
          <w:szCs w:val="16"/>
        </w:rPr>
      </w:pPr>
    </w:p>
    <w:p w:rsidR="006D283D" w:rsidRPr="001D7DC1" w:rsidRDefault="006D283D" w:rsidP="001D7DC1">
      <w:pPr>
        <w:pStyle w:val="ListParagraph"/>
        <w:numPr>
          <w:ilvl w:val="0"/>
          <w:numId w:val="18"/>
        </w:numPr>
        <w:autoSpaceDE w:val="0"/>
        <w:autoSpaceDN w:val="0"/>
        <w:adjustRightInd w:val="0"/>
        <w:spacing w:line="276" w:lineRule="auto"/>
        <w:jc w:val="both"/>
        <w:rPr>
          <w:rFonts w:ascii="Garamond" w:hAnsi="Garamond" w:cs="TimesNewRomanPSMT"/>
          <w:lang w:val="es-ES" w:eastAsia="en-US"/>
        </w:rPr>
      </w:pPr>
      <w:r w:rsidRPr="001D7DC1">
        <w:rPr>
          <w:rFonts w:ascii="Garamond" w:hAnsi="Garamond" w:cs="TimesNewRomanPSMT"/>
          <w:lang w:val="es-ES" w:eastAsia="en-US"/>
        </w:rPr>
        <w:t>Adquirir la competencia literaria docente a partir de cuatro componentes: experiencia estético-literaria, competencia enciclopédica, competencia pragmática y competencia didáctica.</w:t>
      </w:r>
    </w:p>
    <w:p w:rsidR="006D283D" w:rsidRPr="001D7DC1" w:rsidRDefault="006D283D" w:rsidP="001D7DC1">
      <w:pPr>
        <w:numPr>
          <w:ilvl w:val="0"/>
          <w:numId w:val="3"/>
        </w:numPr>
        <w:spacing w:line="276" w:lineRule="auto"/>
        <w:jc w:val="both"/>
        <w:rPr>
          <w:rFonts w:ascii="Garamond" w:hAnsi="Garamond"/>
          <w:bCs/>
        </w:rPr>
      </w:pPr>
      <w:r w:rsidRPr="001D7DC1">
        <w:rPr>
          <w:rFonts w:ascii="Garamond" w:hAnsi="Garamond"/>
          <w:bCs/>
        </w:rPr>
        <w:t>Visualizar, a través de la literatura regional, ideas, psicologías, elementos que enriquezcan su mundo lector.</w:t>
      </w:r>
    </w:p>
    <w:p w:rsidR="006D283D" w:rsidRPr="001D7DC1" w:rsidRDefault="006D283D" w:rsidP="001D7DC1">
      <w:pPr>
        <w:numPr>
          <w:ilvl w:val="0"/>
          <w:numId w:val="4"/>
        </w:numPr>
        <w:spacing w:line="276" w:lineRule="auto"/>
        <w:jc w:val="both"/>
        <w:rPr>
          <w:rFonts w:ascii="Garamond" w:hAnsi="Garamond"/>
          <w:bCs/>
        </w:rPr>
      </w:pPr>
      <w:r w:rsidRPr="001D7DC1">
        <w:rPr>
          <w:rFonts w:ascii="Garamond" w:hAnsi="Garamond"/>
          <w:bCs/>
        </w:rPr>
        <w:t>Analizar y comentar textos literarios desde posturas críticas, valorando las obras como ejemplos de uso de la lengua y como muestras de la cultura de una comunidad.</w:t>
      </w:r>
    </w:p>
    <w:p w:rsidR="006D283D" w:rsidRPr="001D7DC1" w:rsidRDefault="006D283D" w:rsidP="001D7DC1">
      <w:pPr>
        <w:numPr>
          <w:ilvl w:val="0"/>
          <w:numId w:val="4"/>
        </w:numPr>
        <w:spacing w:line="276" w:lineRule="auto"/>
        <w:jc w:val="both"/>
        <w:rPr>
          <w:rFonts w:ascii="Garamond" w:hAnsi="Garamond"/>
          <w:bCs/>
        </w:rPr>
      </w:pPr>
      <w:r w:rsidRPr="001D7DC1">
        <w:rPr>
          <w:rFonts w:ascii="Garamond" w:hAnsi="Garamond"/>
          <w:bCs/>
        </w:rPr>
        <w:t>Valorar la literatura como una manifestación artística, disfrutando de las obras literarias como expresiones del trabajo intelectual de hombres y mujeres de las diferentes regiones de nuestro país.</w:t>
      </w:r>
    </w:p>
    <w:p w:rsidR="006D283D" w:rsidRPr="001D7DC1" w:rsidRDefault="006D283D" w:rsidP="00EC66E5">
      <w:pPr>
        <w:numPr>
          <w:ilvl w:val="0"/>
          <w:numId w:val="4"/>
        </w:numPr>
        <w:spacing w:line="276" w:lineRule="auto"/>
        <w:rPr>
          <w:rFonts w:ascii="Garamond" w:hAnsi="Garamond"/>
          <w:bCs/>
        </w:rPr>
      </w:pPr>
      <w:r w:rsidRPr="001D7DC1">
        <w:rPr>
          <w:rFonts w:ascii="Garamond" w:hAnsi="Garamond"/>
          <w:shd w:val="clear" w:color="auto" w:fill="FFFFFF"/>
        </w:rPr>
        <w:t>Tomar conciencia respecto de la potenciación de las literaturas locales y regionales</w:t>
      </w:r>
      <w:r>
        <w:rPr>
          <w:rFonts w:ascii="Garamond" w:hAnsi="Garamond"/>
          <w:shd w:val="clear" w:color="auto" w:fill="FFFFFF"/>
        </w:rPr>
        <w:t>,</w:t>
      </w:r>
      <w:r w:rsidRPr="001D7DC1">
        <w:rPr>
          <w:rFonts w:ascii="Garamond" w:hAnsi="Garamond"/>
          <w:shd w:val="clear" w:color="auto" w:fill="FFFFFF"/>
        </w:rPr>
        <w:t xml:space="preserve"> </w:t>
      </w:r>
      <w:r>
        <w:rPr>
          <w:rFonts w:ascii="Garamond" w:hAnsi="Garamond"/>
          <w:shd w:val="clear" w:color="auto" w:fill="FFFFFF"/>
        </w:rPr>
        <w:t xml:space="preserve">que </w:t>
      </w:r>
      <w:r w:rsidRPr="001D7DC1">
        <w:rPr>
          <w:rFonts w:ascii="Garamond" w:hAnsi="Garamond"/>
          <w:shd w:val="clear" w:color="auto" w:fill="FFFFFF"/>
        </w:rPr>
        <w:t xml:space="preserve">pueden ayudar a conservar los rasgos </w:t>
      </w:r>
      <w:r>
        <w:rPr>
          <w:rFonts w:ascii="Garamond" w:hAnsi="Garamond"/>
          <w:shd w:val="clear" w:color="auto" w:fill="FFFFFF"/>
        </w:rPr>
        <w:t>de identidad cultural de las regiones ante el proceso de globalización cultural.</w:t>
      </w:r>
      <w:r w:rsidRPr="001D7DC1">
        <w:rPr>
          <w:rFonts w:ascii="Garamond" w:hAnsi="Garamond"/>
          <w:bdr w:val="none" w:sz="0" w:space="0" w:color="auto" w:frame="1"/>
        </w:rPr>
        <w:br/>
      </w:r>
    </w:p>
    <w:p w:rsidR="006D283D" w:rsidRPr="0029327A" w:rsidRDefault="006D283D" w:rsidP="007D1958">
      <w:pPr>
        <w:jc w:val="both"/>
        <w:rPr>
          <w:rFonts w:ascii="Garamond" w:hAnsi="Garamond"/>
          <w:bCs/>
        </w:rPr>
      </w:pPr>
      <w:r>
        <w:rPr>
          <w:rFonts w:ascii="Garamond" w:hAnsi="Garamond"/>
          <w:bCs/>
          <w:u w:val="single"/>
        </w:rPr>
        <w:t>Objetivos Esp</w:t>
      </w:r>
      <w:r w:rsidRPr="0029327A">
        <w:rPr>
          <w:rFonts w:ascii="Garamond" w:hAnsi="Garamond"/>
          <w:bCs/>
          <w:u w:val="single"/>
        </w:rPr>
        <w:t>ecíficos</w:t>
      </w:r>
      <w:r w:rsidRPr="0029327A">
        <w:rPr>
          <w:rFonts w:ascii="Garamond" w:hAnsi="Garamond"/>
          <w:bCs/>
        </w:rPr>
        <w:t>:</w:t>
      </w:r>
    </w:p>
    <w:p w:rsidR="006D283D" w:rsidRPr="002F1A6C" w:rsidRDefault="006D283D" w:rsidP="007D1958">
      <w:pPr>
        <w:jc w:val="both"/>
        <w:rPr>
          <w:rFonts w:ascii="Garamond" w:hAnsi="Garamond"/>
          <w:b/>
          <w:bCs/>
          <w:sz w:val="16"/>
          <w:szCs w:val="16"/>
        </w:rPr>
      </w:pPr>
    </w:p>
    <w:p w:rsidR="006D283D" w:rsidRDefault="006D283D" w:rsidP="00020124">
      <w:pPr>
        <w:spacing w:line="276" w:lineRule="auto"/>
        <w:jc w:val="both"/>
        <w:rPr>
          <w:rFonts w:ascii="Garamond" w:hAnsi="Garamond" w:cs="Arial"/>
        </w:rPr>
      </w:pPr>
      <w:r>
        <w:rPr>
          <w:rFonts w:ascii="Garamond" w:hAnsi="Garamond" w:cs="Arial"/>
        </w:rPr>
        <w:t>Que el alumno logre:</w:t>
      </w:r>
    </w:p>
    <w:p w:rsidR="006D283D" w:rsidRPr="002F1A6C" w:rsidRDefault="006D283D" w:rsidP="00020124">
      <w:pPr>
        <w:spacing w:line="276" w:lineRule="auto"/>
        <w:jc w:val="both"/>
        <w:rPr>
          <w:rFonts w:ascii="Garamond" w:hAnsi="Garamond"/>
          <w:sz w:val="16"/>
          <w:szCs w:val="16"/>
        </w:rPr>
      </w:pPr>
    </w:p>
    <w:p w:rsidR="006D283D" w:rsidRPr="007A5892" w:rsidRDefault="006D283D" w:rsidP="007D1958">
      <w:pPr>
        <w:numPr>
          <w:ilvl w:val="0"/>
          <w:numId w:val="3"/>
        </w:numPr>
        <w:spacing w:line="276" w:lineRule="auto"/>
        <w:jc w:val="both"/>
        <w:rPr>
          <w:rFonts w:ascii="Garamond" w:hAnsi="Garamond"/>
          <w:bCs/>
        </w:rPr>
      </w:pPr>
      <w:r>
        <w:rPr>
          <w:rFonts w:ascii="Garamond" w:hAnsi="Garamond"/>
          <w:bCs/>
        </w:rPr>
        <w:t>Conocer la literatura de las provincias e identificar a través de ella la idiosincrasia de cada lugar.</w:t>
      </w:r>
    </w:p>
    <w:p w:rsidR="006D283D" w:rsidRDefault="006D283D" w:rsidP="00020124">
      <w:pPr>
        <w:numPr>
          <w:ilvl w:val="0"/>
          <w:numId w:val="4"/>
        </w:numPr>
        <w:spacing w:line="276" w:lineRule="auto"/>
        <w:jc w:val="both"/>
        <w:rPr>
          <w:rFonts w:ascii="Garamond" w:hAnsi="Garamond"/>
        </w:rPr>
      </w:pPr>
      <w:r>
        <w:rPr>
          <w:rFonts w:ascii="Garamond" w:hAnsi="Garamond"/>
        </w:rPr>
        <w:t>Diferenciar obras regionales de obras regionalistas, según propósitos del autor, estilo, vocabulario, recursos poéticos.</w:t>
      </w:r>
    </w:p>
    <w:p w:rsidR="006D283D" w:rsidRDefault="006D283D" w:rsidP="00020124">
      <w:pPr>
        <w:numPr>
          <w:ilvl w:val="0"/>
          <w:numId w:val="4"/>
        </w:numPr>
        <w:spacing w:line="276" w:lineRule="auto"/>
        <w:jc w:val="both"/>
        <w:rPr>
          <w:rFonts w:ascii="Garamond" w:hAnsi="Garamond"/>
        </w:rPr>
      </w:pPr>
      <w:r>
        <w:rPr>
          <w:rFonts w:ascii="Garamond" w:hAnsi="Garamond"/>
        </w:rPr>
        <w:t>Profundizar las características específicas de cada género literario.</w:t>
      </w:r>
    </w:p>
    <w:p w:rsidR="006D283D" w:rsidRDefault="006D283D" w:rsidP="00020124">
      <w:pPr>
        <w:numPr>
          <w:ilvl w:val="0"/>
          <w:numId w:val="4"/>
        </w:numPr>
        <w:spacing w:line="276" w:lineRule="auto"/>
        <w:jc w:val="both"/>
        <w:rPr>
          <w:rFonts w:ascii="Garamond" w:hAnsi="Garamond"/>
        </w:rPr>
      </w:pPr>
      <w:r>
        <w:rPr>
          <w:rFonts w:ascii="Garamond" w:hAnsi="Garamond"/>
        </w:rPr>
        <w:t>Reconocer particularidades del habla regional a través de secuencias dialogales que han sido transcriptas a cuentos y relatos.</w:t>
      </w:r>
    </w:p>
    <w:p w:rsidR="006D283D" w:rsidRDefault="006D283D" w:rsidP="00020124">
      <w:pPr>
        <w:numPr>
          <w:ilvl w:val="0"/>
          <w:numId w:val="4"/>
        </w:numPr>
        <w:spacing w:line="276" w:lineRule="auto"/>
        <w:jc w:val="both"/>
        <w:rPr>
          <w:rFonts w:ascii="Garamond" w:hAnsi="Garamond"/>
          <w:bCs/>
        </w:rPr>
      </w:pPr>
      <w:r>
        <w:rPr>
          <w:rFonts w:ascii="Garamond" w:hAnsi="Garamond"/>
          <w:bCs/>
        </w:rPr>
        <w:t>Vincular obras literarias con sucesos históricos.</w:t>
      </w:r>
    </w:p>
    <w:p w:rsidR="006D283D" w:rsidRDefault="006D283D" w:rsidP="00020124">
      <w:pPr>
        <w:numPr>
          <w:ilvl w:val="0"/>
          <w:numId w:val="4"/>
        </w:numPr>
        <w:spacing w:line="276" w:lineRule="auto"/>
        <w:jc w:val="both"/>
        <w:rPr>
          <w:rFonts w:ascii="Garamond" w:hAnsi="Garamond"/>
          <w:bCs/>
        </w:rPr>
      </w:pPr>
      <w:r>
        <w:rPr>
          <w:rFonts w:ascii="Garamond" w:hAnsi="Garamond"/>
          <w:bCs/>
        </w:rPr>
        <w:t>Establecer relaciones entre la literatura regional, la literatura nacional y la literatura universal.</w:t>
      </w:r>
    </w:p>
    <w:p w:rsidR="006D283D" w:rsidRDefault="006D283D" w:rsidP="007D1958">
      <w:pPr>
        <w:jc w:val="both"/>
        <w:rPr>
          <w:rFonts w:ascii="Garamond" w:hAnsi="Garamond"/>
          <w:b/>
          <w:bCs/>
        </w:rPr>
      </w:pPr>
    </w:p>
    <w:p w:rsidR="006D283D" w:rsidRDefault="006D283D" w:rsidP="007D1958">
      <w:pPr>
        <w:jc w:val="both"/>
        <w:rPr>
          <w:rFonts w:ascii="Garamond" w:hAnsi="Garamond"/>
          <w:b/>
          <w:bCs/>
        </w:rPr>
      </w:pPr>
      <w:r>
        <w:rPr>
          <w:rFonts w:ascii="Garamond" w:hAnsi="Garamond"/>
          <w:b/>
          <w:bCs/>
        </w:rPr>
        <w:t>Contenidos Conceptuales</w:t>
      </w:r>
    </w:p>
    <w:p w:rsidR="006D283D" w:rsidRDefault="006D283D" w:rsidP="005970E8">
      <w:pPr>
        <w:tabs>
          <w:tab w:val="left" w:pos="915"/>
        </w:tabs>
        <w:jc w:val="both"/>
        <w:rPr>
          <w:rFonts w:ascii="Garamond" w:hAnsi="Garamond"/>
          <w:sz w:val="16"/>
          <w:szCs w:val="16"/>
        </w:rPr>
      </w:pPr>
      <w:r>
        <w:rPr>
          <w:rFonts w:ascii="Garamond" w:hAnsi="Garamond"/>
          <w:sz w:val="16"/>
          <w:szCs w:val="16"/>
        </w:rPr>
        <w:tab/>
      </w:r>
    </w:p>
    <w:p w:rsidR="006D283D" w:rsidRDefault="006D283D" w:rsidP="007D1958">
      <w:pPr>
        <w:spacing w:line="276" w:lineRule="auto"/>
        <w:jc w:val="both"/>
        <w:rPr>
          <w:rFonts w:ascii="Garamond" w:hAnsi="Garamond"/>
        </w:rPr>
      </w:pPr>
      <w:r>
        <w:rPr>
          <w:rFonts w:ascii="Garamond" w:hAnsi="Garamond"/>
        </w:rPr>
        <w:t>-</w:t>
      </w:r>
      <w:r w:rsidRPr="00142615">
        <w:rPr>
          <w:rFonts w:ascii="Garamond" w:hAnsi="Garamond"/>
          <w:u w:val="single"/>
        </w:rPr>
        <w:t>Literatura del Interior. Literatura provincial. Literatura regionalista. Literatura regional</w:t>
      </w:r>
      <w:r>
        <w:rPr>
          <w:rFonts w:ascii="Garamond" w:hAnsi="Garamond"/>
        </w:rPr>
        <w:t>:</w:t>
      </w:r>
    </w:p>
    <w:p w:rsidR="006D283D" w:rsidRPr="00D87436" w:rsidRDefault="006D283D" w:rsidP="00D87436">
      <w:pPr>
        <w:pStyle w:val="ListParagraph"/>
        <w:numPr>
          <w:ilvl w:val="0"/>
          <w:numId w:val="3"/>
        </w:numPr>
        <w:spacing w:line="276" w:lineRule="auto"/>
        <w:jc w:val="both"/>
        <w:rPr>
          <w:rFonts w:ascii="Garamond" w:hAnsi="Garamond"/>
        </w:rPr>
      </w:pPr>
      <w:r w:rsidRPr="00D87436">
        <w:rPr>
          <w:rFonts w:ascii="Garamond" w:hAnsi="Garamond"/>
        </w:rPr>
        <w:t>Juan Bautista Zalazar: “La ceniza de Dios”.</w:t>
      </w:r>
    </w:p>
    <w:p w:rsidR="006D283D" w:rsidRPr="00D87436" w:rsidRDefault="006D283D" w:rsidP="00D87436">
      <w:pPr>
        <w:pStyle w:val="ListParagraph"/>
        <w:numPr>
          <w:ilvl w:val="0"/>
          <w:numId w:val="3"/>
        </w:numPr>
        <w:spacing w:line="276" w:lineRule="auto"/>
        <w:jc w:val="both"/>
        <w:rPr>
          <w:rFonts w:ascii="Garamond" w:hAnsi="Garamond"/>
        </w:rPr>
      </w:pPr>
      <w:r w:rsidRPr="00D87436">
        <w:rPr>
          <w:rFonts w:ascii="Garamond" w:hAnsi="Garamond"/>
        </w:rPr>
        <w:t>Celia Pellenc: “Tierras Entrerrianas”.</w:t>
      </w:r>
    </w:p>
    <w:p w:rsidR="006D283D" w:rsidRPr="00D87436" w:rsidRDefault="006D283D" w:rsidP="00D87436">
      <w:pPr>
        <w:pStyle w:val="ListParagraph"/>
        <w:numPr>
          <w:ilvl w:val="0"/>
          <w:numId w:val="3"/>
        </w:numPr>
        <w:spacing w:line="276" w:lineRule="auto"/>
        <w:jc w:val="both"/>
        <w:rPr>
          <w:rFonts w:ascii="Garamond" w:hAnsi="Garamond"/>
        </w:rPr>
      </w:pPr>
      <w:r w:rsidRPr="00D87436">
        <w:rPr>
          <w:rFonts w:ascii="Garamond" w:hAnsi="Garamond"/>
        </w:rPr>
        <w:t>Celia Vernaz: “Linyera”.</w:t>
      </w:r>
    </w:p>
    <w:p w:rsidR="006D283D" w:rsidRPr="00D87436" w:rsidRDefault="006D283D" w:rsidP="00D87436">
      <w:pPr>
        <w:pStyle w:val="ListParagraph"/>
        <w:numPr>
          <w:ilvl w:val="0"/>
          <w:numId w:val="3"/>
        </w:numPr>
        <w:spacing w:line="276" w:lineRule="auto"/>
        <w:jc w:val="both"/>
        <w:rPr>
          <w:rFonts w:ascii="Garamond" w:hAnsi="Garamond" w:cs="Arial"/>
        </w:rPr>
      </w:pPr>
      <w:r w:rsidRPr="00D87436">
        <w:rPr>
          <w:rFonts w:ascii="Garamond" w:hAnsi="Garamond" w:cs="Arial"/>
        </w:rPr>
        <w:t>Haydée Mossoni: “Yo no me iría”.</w:t>
      </w:r>
    </w:p>
    <w:p w:rsidR="006D283D" w:rsidRPr="00D87436" w:rsidRDefault="006D283D" w:rsidP="00D87436">
      <w:pPr>
        <w:pStyle w:val="ListParagraph"/>
        <w:numPr>
          <w:ilvl w:val="0"/>
          <w:numId w:val="3"/>
        </w:numPr>
        <w:spacing w:line="276" w:lineRule="auto"/>
        <w:jc w:val="both"/>
        <w:rPr>
          <w:rFonts w:ascii="Garamond" w:hAnsi="Garamond"/>
          <w:lang w:val="en-US"/>
        </w:rPr>
      </w:pPr>
      <w:r w:rsidRPr="00D87436">
        <w:rPr>
          <w:rFonts w:ascii="Garamond" w:hAnsi="Garamond"/>
          <w:lang w:val="en-US"/>
        </w:rPr>
        <w:t>Héctor Jorge Deut: “Pescador”.</w:t>
      </w:r>
    </w:p>
    <w:p w:rsidR="006D283D" w:rsidRDefault="006D283D" w:rsidP="007D1958">
      <w:pPr>
        <w:numPr>
          <w:ilvl w:val="0"/>
          <w:numId w:val="3"/>
        </w:numPr>
        <w:spacing w:line="276" w:lineRule="auto"/>
        <w:jc w:val="both"/>
        <w:rPr>
          <w:rFonts w:ascii="Garamond" w:hAnsi="Garamond"/>
        </w:rPr>
      </w:pPr>
      <w:r>
        <w:rPr>
          <w:rFonts w:ascii="Garamond" w:hAnsi="Garamond"/>
        </w:rPr>
        <w:t>Fortunato Ramos: “Yo jamás fui niño”.</w:t>
      </w:r>
    </w:p>
    <w:p w:rsidR="006D283D" w:rsidRDefault="006D283D" w:rsidP="007D1958">
      <w:pPr>
        <w:numPr>
          <w:ilvl w:val="0"/>
          <w:numId w:val="3"/>
        </w:numPr>
        <w:spacing w:line="276" w:lineRule="auto"/>
        <w:jc w:val="both"/>
        <w:rPr>
          <w:rFonts w:ascii="Garamond" w:hAnsi="Garamond"/>
        </w:rPr>
      </w:pPr>
      <w:r>
        <w:rPr>
          <w:rFonts w:ascii="Garamond" w:hAnsi="Garamond"/>
        </w:rPr>
        <w:t>Guillermo Yaraví: “Palabras a la cigarra”.</w:t>
      </w:r>
    </w:p>
    <w:p w:rsidR="006D283D" w:rsidRPr="00734630" w:rsidRDefault="006D283D" w:rsidP="007D1958">
      <w:pPr>
        <w:numPr>
          <w:ilvl w:val="0"/>
          <w:numId w:val="3"/>
        </w:numPr>
        <w:spacing w:line="276" w:lineRule="auto"/>
        <w:jc w:val="both"/>
        <w:rPr>
          <w:rFonts w:ascii="Garamond" w:hAnsi="Garamond"/>
        </w:rPr>
      </w:pPr>
      <w:r w:rsidRPr="00734630">
        <w:rPr>
          <w:rFonts w:ascii="Garamond" w:hAnsi="Garamond"/>
        </w:rPr>
        <w:t>María Luisa Zaffaroni: “Entre Ríos”.</w:t>
      </w:r>
    </w:p>
    <w:p w:rsidR="006D283D" w:rsidRDefault="006D283D" w:rsidP="007D1958">
      <w:pPr>
        <w:numPr>
          <w:ilvl w:val="0"/>
          <w:numId w:val="3"/>
        </w:numPr>
        <w:spacing w:line="276" w:lineRule="auto"/>
        <w:jc w:val="both"/>
        <w:rPr>
          <w:rFonts w:ascii="Garamond" w:hAnsi="Garamond"/>
        </w:rPr>
      </w:pPr>
      <w:r>
        <w:rPr>
          <w:rFonts w:ascii="Garamond" w:hAnsi="Garamond"/>
        </w:rPr>
        <w:t>José Pedroni: “Autobiografía”.</w:t>
      </w:r>
    </w:p>
    <w:p w:rsidR="006D283D" w:rsidRDefault="006D283D" w:rsidP="007D1958">
      <w:pPr>
        <w:numPr>
          <w:ilvl w:val="0"/>
          <w:numId w:val="3"/>
        </w:numPr>
        <w:spacing w:line="276" w:lineRule="auto"/>
        <w:jc w:val="both"/>
        <w:rPr>
          <w:rFonts w:ascii="Garamond" w:hAnsi="Garamond"/>
        </w:rPr>
      </w:pPr>
      <w:r>
        <w:rPr>
          <w:rFonts w:ascii="Garamond" w:hAnsi="Garamond"/>
        </w:rPr>
        <w:t>Edgard Monteañares: “Hombres de estas tierras”.</w:t>
      </w:r>
    </w:p>
    <w:p w:rsidR="006D283D" w:rsidRDefault="006D283D" w:rsidP="007D1958">
      <w:pPr>
        <w:spacing w:line="276" w:lineRule="auto"/>
        <w:jc w:val="both"/>
        <w:rPr>
          <w:rFonts w:ascii="Garamond" w:hAnsi="Garamond"/>
        </w:rPr>
      </w:pPr>
      <w:r>
        <w:rPr>
          <w:rFonts w:ascii="Garamond" w:hAnsi="Garamond"/>
        </w:rPr>
        <w:t>-Factores que han contribuido a la difusión de obras regionales.</w:t>
      </w:r>
    </w:p>
    <w:p w:rsidR="006D283D" w:rsidRDefault="006D283D" w:rsidP="007D1958">
      <w:pPr>
        <w:spacing w:line="276" w:lineRule="auto"/>
        <w:jc w:val="both"/>
        <w:rPr>
          <w:rFonts w:ascii="Garamond" w:hAnsi="Garamond"/>
        </w:rPr>
      </w:pPr>
      <w:r>
        <w:rPr>
          <w:rFonts w:ascii="Garamond" w:hAnsi="Garamond"/>
        </w:rPr>
        <w:t>-Buenos Aires y la literatura regional:</w:t>
      </w:r>
    </w:p>
    <w:p w:rsidR="006D283D" w:rsidRDefault="006D283D" w:rsidP="007D1958">
      <w:pPr>
        <w:numPr>
          <w:ilvl w:val="0"/>
          <w:numId w:val="3"/>
        </w:numPr>
        <w:spacing w:line="276" w:lineRule="auto"/>
        <w:jc w:val="both"/>
        <w:rPr>
          <w:rFonts w:ascii="Garamond" w:hAnsi="Garamond"/>
        </w:rPr>
      </w:pPr>
      <w:r>
        <w:rPr>
          <w:rFonts w:ascii="Garamond" w:hAnsi="Garamond"/>
        </w:rPr>
        <w:t>Baldomero Fernández Moreno: “Viejo Café Tortoni”.</w:t>
      </w:r>
    </w:p>
    <w:p w:rsidR="006D283D" w:rsidRDefault="006D283D" w:rsidP="007D1958">
      <w:pPr>
        <w:numPr>
          <w:ilvl w:val="0"/>
          <w:numId w:val="3"/>
        </w:numPr>
        <w:spacing w:line="276" w:lineRule="auto"/>
        <w:jc w:val="both"/>
        <w:rPr>
          <w:rFonts w:ascii="Garamond" w:hAnsi="Garamond"/>
        </w:rPr>
      </w:pPr>
      <w:r>
        <w:rPr>
          <w:rFonts w:ascii="Garamond" w:hAnsi="Garamond"/>
        </w:rPr>
        <w:t>José Seferino Álvarez (Fray Mocho): “El café de Cassoulet”.</w:t>
      </w:r>
    </w:p>
    <w:p w:rsidR="006D283D" w:rsidRDefault="006D283D" w:rsidP="007D1958">
      <w:pPr>
        <w:numPr>
          <w:ilvl w:val="0"/>
          <w:numId w:val="3"/>
        </w:numPr>
        <w:spacing w:line="276" w:lineRule="auto"/>
        <w:jc w:val="both"/>
        <w:rPr>
          <w:rFonts w:ascii="Garamond" w:hAnsi="Garamond"/>
        </w:rPr>
      </w:pPr>
      <w:r>
        <w:rPr>
          <w:rFonts w:ascii="Garamond" w:hAnsi="Garamond"/>
        </w:rPr>
        <w:t>Evaristo Carriego: “En el café”, “La costurerita que dio aquel mal paso”, “La que hoy pasó muy agitada”, “La silla que ahora nadie ocupa”, “El alma del suburbio”.</w:t>
      </w:r>
    </w:p>
    <w:p w:rsidR="006D283D" w:rsidRDefault="006D283D" w:rsidP="007D1958">
      <w:pPr>
        <w:spacing w:line="276" w:lineRule="auto"/>
        <w:jc w:val="both"/>
        <w:rPr>
          <w:rFonts w:ascii="Garamond" w:hAnsi="Garamond"/>
        </w:rPr>
      </w:pPr>
      <w:r>
        <w:rPr>
          <w:rFonts w:ascii="Garamond" w:hAnsi="Garamond"/>
        </w:rPr>
        <w:t>-El periódico y la reconstrucción de las literaturas regionales.</w:t>
      </w:r>
    </w:p>
    <w:p w:rsidR="006D283D" w:rsidRDefault="006D283D" w:rsidP="007D1958">
      <w:pPr>
        <w:spacing w:line="276" w:lineRule="auto"/>
        <w:jc w:val="both"/>
        <w:rPr>
          <w:rFonts w:ascii="Garamond" w:hAnsi="Garamond"/>
        </w:rPr>
      </w:pPr>
      <w:r>
        <w:rPr>
          <w:rFonts w:ascii="Garamond" w:hAnsi="Garamond"/>
        </w:rPr>
        <w:t xml:space="preserve">-El habla regional: </w:t>
      </w:r>
    </w:p>
    <w:p w:rsidR="006D283D" w:rsidRDefault="006D283D" w:rsidP="007D1958">
      <w:pPr>
        <w:numPr>
          <w:ilvl w:val="0"/>
          <w:numId w:val="5"/>
        </w:numPr>
        <w:spacing w:line="276" w:lineRule="auto"/>
        <w:jc w:val="both"/>
        <w:rPr>
          <w:rFonts w:ascii="Garamond" w:hAnsi="Garamond"/>
        </w:rPr>
      </w:pPr>
      <w:r>
        <w:rPr>
          <w:rFonts w:ascii="Garamond" w:hAnsi="Garamond"/>
        </w:rPr>
        <w:t>José Seferino Álvarez (Fray Mocho): “Escuela de campaña”.</w:t>
      </w:r>
    </w:p>
    <w:p w:rsidR="006D283D" w:rsidRDefault="006D283D" w:rsidP="007D1958">
      <w:pPr>
        <w:numPr>
          <w:ilvl w:val="0"/>
          <w:numId w:val="5"/>
        </w:numPr>
        <w:spacing w:line="276" w:lineRule="auto"/>
        <w:jc w:val="both"/>
        <w:rPr>
          <w:rFonts w:ascii="Garamond" w:hAnsi="Garamond"/>
        </w:rPr>
      </w:pPr>
      <w:r>
        <w:rPr>
          <w:rFonts w:ascii="Garamond" w:hAnsi="Garamond"/>
        </w:rPr>
        <w:t>“Clave”, en “Shalacos” de Jorge Ábalos.</w:t>
      </w:r>
    </w:p>
    <w:p w:rsidR="006D283D" w:rsidRPr="002555B2" w:rsidRDefault="006D283D" w:rsidP="002555B2">
      <w:pPr>
        <w:spacing w:line="276" w:lineRule="auto"/>
        <w:ind w:left="720"/>
        <w:jc w:val="both"/>
        <w:rPr>
          <w:rFonts w:ascii="Garamond" w:hAnsi="Garamond"/>
          <w:sz w:val="16"/>
          <w:szCs w:val="16"/>
        </w:rPr>
      </w:pPr>
    </w:p>
    <w:p w:rsidR="006D283D" w:rsidRDefault="006D283D" w:rsidP="007D1958">
      <w:pPr>
        <w:spacing w:line="276" w:lineRule="auto"/>
        <w:jc w:val="both"/>
        <w:rPr>
          <w:rFonts w:ascii="Garamond" w:hAnsi="Garamond"/>
        </w:rPr>
      </w:pPr>
      <w:r>
        <w:rPr>
          <w:rFonts w:ascii="Garamond" w:hAnsi="Garamond"/>
        </w:rPr>
        <w:t>-</w:t>
      </w:r>
      <w:r>
        <w:rPr>
          <w:rFonts w:ascii="Garamond" w:hAnsi="Garamond"/>
          <w:u w:val="single"/>
        </w:rPr>
        <w:t>El paisaje en la lírica regional</w:t>
      </w:r>
      <w:r>
        <w:rPr>
          <w:rFonts w:ascii="Garamond" w:hAnsi="Garamond"/>
        </w:rPr>
        <w:t>:</w:t>
      </w:r>
    </w:p>
    <w:p w:rsidR="006D283D" w:rsidRDefault="006D283D" w:rsidP="007D1958">
      <w:pPr>
        <w:numPr>
          <w:ilvl w:val="0"/>
          <w:numId w:val="6"/>
        </w:numPr>
        <w:spacing w:line="276" w:lineRule="auto"/>
        <w:jc w:val="both"/>
        <w:rPr>
          <w:rFonts w:ascii="Garamond" w:hAnsi="Garamond"/>
        </w:rPr>
      </w:pPr>
      <w:r>
        <w:rPr>
          <w:rFonts w:ascii="Garamond" w:hAnsi="Garamond"/>
        </w:rPr>
        <w:t>Juan L. Ortiz: “Fui al río”, “Estos hombres…”, “Domingo”, “¡Oh, vivir aquí!”, “Para qué el vino, amigos míos…”.</w:t>
      </w:r>
    </w:p>
    <w:p w:rsidR="006D283D" w:rsidRDefault="006D283D" w:rsidP="007D1958">
      <w:pPr>
        <w:numPr>
          <w:ilvl w:val="0"/>
          <w:numId w:val="6"/>
        </w:numPr>
        <w:spacing w:line="276" w:lineRule="auto"/>
        <w:jc w:val="both"/>
        <w:rPr>
          <w:rFonts w:ascii="Garamond" w:hAnsi="Garamond"/>
        </w:rPr>
      </w:pPr>
      <w:r>
        <w:rPr>
          <w:rFonts w:ascii="Garamond" w:hAnsi="Garamond"/>
        </w:rPr>
        <w:t>Beatriz Della Motta: “Yo soy”.</w:t>
      </w:r>
    </w:p>
    <w:p w:rsidR="006D283D" w:rsidRPr="006B1005" w:rsidRDefault="006D283D" w:rsidP="007D1958">
      <w:pPr>
        <w:numPr>
          <w:ilvl w:val="0"/>
          <w:numId w:val="6"/>
        </w:numPr>
        <w:spacing w:line="276" w:lineRule="auto"/>
        <w:jc w:val="both"/>
        <w:rPr>
          <w:rFonts w:ascii="Garamond" w:hAnsi="Garamond"/>
        </w:rPr>
      </w:pPr>
      <w:r w:rsidRPr="006B1005">
        <w:rPr>
          <w:rFonts w:ascii="Garamond" w:hAnsi="Garamond"/>
        </w:rPr>
        <w:t>Rosa María Sobrón: “Homenaje”.</w:t>
      </w:r>
    </w:p>
    <w:p w:rsidR="006D283D" w:rsidRDefault="006D283D" w:rsidP="007D1958">
      <w:pPr>
        <w:numPr>
          <w:ilvl w:val="0"/>
          <w:numId w:val="6"/>
        </w:numPr>
        <w:spacing w:line="276" w:lineRule="auto"/>
        <w:jc w:val="both"/>
        <w:rPr>
          <w:rFonts w:ascii="Garamond" w:hAnsi="Garamond"/>
        </w:rPr>
      </w:pPr>
      <w:r>
        <w:rPr>
          <w:rFonts w:ascii="Garamond" w:hAnsi="Garamond"/>
        </w:rPr>
        <w:t>Jorge Isaías: “Las calandrias de Juanele”.</w:t>
      </w:r>
    </w:p>
    <w:p w:rsidR="006D283D" w:rsidRDefault="006D283D" w:rsidP="007D1958">
      <w:pPr>
        <w:numPr>
          <w:ilvl w:val="0"/>
          <w:numId w:val="6"/>
        </w:numPr>
        <w:spacing w:line="276" w:lineRule="auto"/>
        <w:jc w:val="both"/>
        <w:rPr>
          <w:rFonts w:ascii="Garamond" w:hAnsi="Garamond"/>
        </w:rPr>
      </w:pPr>
      <w:r>
        <w:rPr>
          <w:rFonts w:ascii="Garamond" w:hAnsi="Garamond"/>
        </w:rPr>
        <w:t>Alfredo Veiravé: “Carta inconclusa a Juan L. Ortiz bajo la noche de Gualeguay””, “Los paraísos del cementerio de Gualeguay”.</w:t>
      </w:r>
    </w:p>
    <w:p w:rsidR="006D283D" w:rsidRDefault="006D283D" w:rsidP="007D1958">
      <w:pPr>
        <w:numPr>
          <w:ilvl w:val="0"/>
          <w:numId w:val="6"/>
        </w:numPr>
        <w:spacing w:line="276" w:lineRule="auto"/>
        <w:jc w:val="both"/>
        <w:rPr>
          <w:rFonts w:ascii="Garamond" w:hAnsi="Garamond"/>
        </w:rPr>
      </w:pPr>
      <w:r>
        <w:rPr>
          <w:rFonts w:ascii="Garamond" w:hAnsi="Garamond"/>
        </w:rPr>
        <w:t>Ketty Alejandrina Lis: “Adiós al poeta Alfredo Veiravé”.</w:t>
      </w:r>
    </w:p>
    <w:p w:rsidR="006D283D" w:rsidRDefault="006D283D" w:rsidP="007D1958">
      <w:pPr>
        <w:numPr>
          <w:ilvl w:val="0"/>
          <w:numId w:val="6"/>
        </w:numPr>
        <w:spacing w:line="276" w:lineRule="auto"/>
        <w:jc w:val="both"/>
        <w:rPr>
          <w:rFonts w:ascii="Garamond" w:hAnsi="Garamond"/>
        </w:rPr>
      </w:pPr>
      <w:r>
        <w:rPr>
          <w:rFonts w:ascii="Garamond" w:hAnsi="Garamond"/>
        </w:rPr>
        <w:t>Stella Maris Ponce: “Juaneleana”, “Yo vi nacer la luna desde el fondo del río”.</w:t>
      </w:r>
    </w:p>
    <w:p w:rsidR="006D283D" w:rsidRDefault="006D283D" w:rsidP="007D1958">
      <w:pPr>
        <w:numPr>
          <w:ilvl w:val="0"/>
          <w:numId w:val="6"/>
        </w:numPr>
        <w:spacing w:line="276" w:lineRule="auto"/>
        <w:jc w:val="both"/>
        <w:rPr>
          <w:rFonts w:ascii="Garamond" w:hAnsi="Garamond"/>
        </w:rPr>
      </w:pPr>
      <w:r>
        <w:rPr>
          <w:rFonts w:ascii="Garamond" w:hAnsi="Garamond"/>
        </w:rPr>
        <w:t>Alejandro Bekes: “Río Uruguay”.</w:t>
      </w:r>
    </w:p>
    <w:p w:rsidR="006D283D" w:rsidRPr="002555B2" w:rsidRDefault="006D283D" w:rsidP="002555B2">
      <w:pPr>
        <w:pStyle w:val="NoSpacing"/>
        <w:numPr>
          <w:ilvl w:val="0"/>
          <w:numId w:val="19"/>
        </w:numPr>
        <w:spacing w:line="276" w:lineRule="auto"/>
        <w:jc w:val="both"/>
        <w:rPr>
          <w:rFonts w:ascii="Garamond" w:hAnsi="Garamond" w:cs="Arial"/>
          <w:sz w:val="24"/>
          <w:szCs w:val="24"/>
        </w:rPr>
      </w:pPr>
      <w:r w:rsidRPr="00152411">
        <w:rPr>
          <w:rFonts w:ascii="Garamond" w:hAnsi="Garamond"/>
          <w:sz w:val="24"/>
          <w:szCs w:val="24"/>
        </w:rPr>
        <w:t>Viviana Valorzi: “</w:t>
      </w:r>
      <w:r w:rsidRPr="00152411">
        <w:rPr>
          <w:rFonts w:ascii="Garamond" w:hAnsi="Garamond" w:cs="Arial"/>
          <w:sz w:val="24"/>
          <w:szCs w:val="24"/>
        </w:rPr>
        <w:t>Todos los muertos son perfectos”.</w:t>
      </w:r>
    </w:p>
    <w:p w:rsidR="006D283D" w:rsidRDefault="006D283D" w:rsidP="007D1958">
      <w:pPr>
        <w:numPr>
          <w:ilvl w:val="0"/>
          <w:numId w:val="6"/>
        </w:numPr>
        <w:spacing w:line="276" w:lineRule="auto"/>
        <w:jc w:val="both"/>
        <w:rPr>
          <w:rFonts w:ascii="Garamond" w:hAnsi="Garamond"/>
        </w:rPr>
      </w:pPr>
      <w:r>
        <w:rPr>
          <w:rFonts w:ascii="Garamond" w:hAnsi="Garamond"/>
        </w:rPr>
        <w:t>Carlos Mastronardi: “Luz de provincia”, “Soledad”.</w:t>
      </w:r>
    </w:p>
    <w:p w:rsidR="006D283D" w:rsidRDefault="006D283D" w:rsidP="007D1958">
      <w:pPr>
        <w:numPr>
          <w:ilvl w:val="0"/>
          <w:numId w:val="6"/>
        </w:numPr>
        <w:spacing w:line="276" w:lineRule="auto"/>
        <w:jc w:val="both"/>
        <w:rPr>
          <w:rFonts w:ascii="Garamond" w:hAnsi="Garamond"/>
        </w:rPr>
      </w:pPr>
      <w:r>
        <w:rPr>
          <w:rFonts w:ascii="Garamond" w:hAnsi="Garamond"/>
        </w:rPr>
        <w:t>Eise Osman: “A la muerte de Carlos Mastronardi”.</w:t>
      </w:r>
    </w:p>
    <w:p w:rsidR="006D283D" w:rsidRDefault="006D283D" w:rsidP="007D1958">
      <w:pPr>
        <w:numPr>
          <w:ilvl w:val="0"/>
          <w:numId w:val="6"/>
        </w:numPr>
        <w:spacing w:line="276" w:lineRule="auto"/>
        <w:jc w:val="both"/>
        <w:rPr>
          <w:rFonts w:ascii="Garamond" w:hAnsi="Garamond"/>
        </w:rPr>
      </w:pPr>
      <w:r>
        <w:rPr>
          <w:rFonts w:ascii="Garamond" w:hAnsi="Garamond"/>
        </w:rPr>
        <w:t>Galo Zaragoza: “Yo quiero este paisaje de Bajada”, “Paisaje subjetivo”.</w:t>
      </w:r>
    </w:p>
    <w:p w:rsidR="006D283D" w:rsidRPr="002555B2" w:rsidRDefault="006D283D" w:rsidP="002555B2">
      <w:pPr>
        <w:spacing w:line="276" w:lineRule="auto"/>
        <w:ind w:left="720"/>
        <w:jc w:val="both"/>
        <w:rPr>
          <w:rFonts w:ascii="Garamond" w:hAnsi="Garamond"/>
          <w:sz w:val="16"/>
          <w:szCs w:val="16"/>
        </w:rPr>
      </w:pPr>
    </w:p>
    <w:p w:rsidR="006D283D" w:rsidRDefault="006D283D" w:rsidP="007D1958">
      <w:pPr>
        <w:spacing w:line="276" w:lineRule="auto"/>
        <w:jc w:val="both"/>
        <w:rPr>
          <w:rFonts w:ascii="Garamond" w:hAnsi="Garamond"/>
        </w:rPr>
      </w:pPr>
      <w:r>
        <w:rPr>
          <w:rFonts w:ascii="Garamond" w:hAnsi="Garamond"/>
        </w:rPr>
        <w:t>-</w:t>
      </w:r>
      <w:r>
        <w:rPr>
          <w:rFonts w:ascii="Garamond" w:hAnsi="Garamond"/>
          <w:u w:val="single"/>
        </w:rPr>
        <w:t>El relato autobiográfico en la narrativa regional</w:t>
      </w:r>
      <w:r>
        <w:rPr>
          <w:rFonts w:ascii="Garamond" w:hAnsi="Garamond"/>
        </w:rPr>
        <w:t xml:space="preserve">: </w:t>
      </w:r>
    </w:p>
    <w:p w:rsidR="006D283D" w:rsidRPr="00D55249" w:rsidRDefault="006D283D" w:rsidP="00D55249">
      <w:pPr>
        <w:pStyle w:val="ListParagraph"/>
        <w:numPr>
          <w:ilvl w:val="0"/>
          <w:numId w:val="19"/>
        </w:numPr>
        <w:spacing w:line="276" w:lineRule="auto"/>
        <w:jc w:val="both"/>
        <w:rPr>
          <w:rFonts w:ascii="Garamond" w:hAnsi="Garamond"/>
        </w:rPr>
      </w:pPr>
      <w:r w:rsidRPr="00D55249">
        <w:rPr>
          <w:rFonts w:ascii="Garamond" w:hAnsi="Garamond"/>
        </w:rPr>
        <w:t>“Autobiografía” de Amado Nervo.</w:t>
      </w:r>
    </w:p>
    <w:p w:rsidR="006D283D" w:rsidRDefault="006D283D" w:rsidP="007D1958">
      <w:pPr>
        <w:numPr>
          <w:ilvl w:val="0"/>
          <w:numId w:val="7"/>
        </w:numPr>
        <w:spacing w:line="276" w:lineRule="auto"/>
        <w:jc w:val="both"/>
        <w:rPr>
          <w:rFonts w:ascii="Garamond" w:hAnsi="Garamond"/>
        </w:rPr>
      </w:pPr>
      <w:r>
        <w:rPr>
          <w:rFonts w:ascii="Garamond" w:hAnsi="Garamond"/>
        </w:rPr>
        <w:t>La muerte. Selva Almada: “Una chica de provincia”.</w:t>
      </w:r>
    </w:p>
    <w:p w:rsidR="006D283D" w:rsidRDefault="006D283D" w:rsidP="007D1958">
      <w:pPr>
        <w:spacing w:line="276" w:lineRule="auto"/>
        <w:ind w:left="720"/>
        <w:jc w:val="both"/>
        <w:rPr>
          <w:rFonts w:ascii="Garamond" w:hAnsi="Garamond"/>
        </w:rPr>
      </w:pPr>
      <w:r>
        <w:rPr>
          <w:rFonts w:ascii="Garamond" w:hAnsi="Garamond"/>
        </w:rPr>
        <w:t>Conexión con fragmentos de las siguientes obras:</w:t>
      </w:r>
    </w:p>
    <w:p w:rsidR="006D283D" w:rsidRDefault="006D283D" w:rsidP="007D1958">
      <w:pPr>
        <w:spacing w:line="276" w:lineRule="auto"/>
        <w:ind w:left="720"/>
        <w:jc w:val="both"/>
        <w:rPr>
          <w:rFonts w:ascii="Garamond" w:hAnsi="Garamond"/>
        </w:rPr>
      </w:pPr>
      <w:r>
        <w:rPr>
          <w:rFonts w:ascii="Garamond" w:hAnsi="Garamond"/>
        </w:rPr>
        <w:tab/>
        <w:t>-“Juvenilia” de Miguel Cané.</w:t>
      </w:r>
    </w:p>
    <w:p w:rsidR="006D283D" w:rsidRDefault="006D283D" w:rsidP="007D1958">
      <w:pPr>
        <w:spacing w:line="276" w:lineRule="auto"/>
        <w:ind w:left="720"/>
        <w:jc w:val="both"/>
        <w:rPr>
          <w:rFonts w:ascii="Garamond" w:hAnsi="Garamond"/>
        </w:rPr>
      </w:pPr>
      <w:r>
        <w:rPr>
          <w:rFonts w:ascii="Garamond" w:hAnsi="Garamond"/>
        </w:rPr>
        <w:tab/>
        <w:t>-“Cuadernos de infancia” de Norah Lange.</w:t>
      </w:r>
    </w:p>
    <w:p w:rsidR="006D283D" w:rsidRDefault="006D283D" w:rsidP="007D1958">
      <w:pPr>
        <w:spacing w:line="276" w:lineRule="auto"/>
        <w:ind w:left="720"/>
        <w:jc w:val="both"/>
        <w:rPr>
          <w:rFonts w:ascii="Garamond" w:hAnsi="Garamond"/>
        </w:rPr>
      </w:pPr>
      <w:r>
        <w:rPr>
          <w:rFonts w:ascii="Garamond" w:hAnsi="Garamond"/>
        </w:rPr>
        <w:tab/>
        <w:t>-“Entre Ríos mi país” de Alberto Gerchunoff.</w:t>
      </w:r>
    </w:p>
    <w:p w:rsidR="006D283D" w:rsidRDefault="006D283D" w:rsidP="00F96705">
      <w:pPr>
        <w:numPr>
          <w:ilvl w:val="0"/>
          <w:numId w:val="7"/>
        </w:numPr>
        <w:spacing w:line="276" w:lineRule="auto"/>
        <w:jc w:val="both"/>
        <w:rPr>
          <w:rFonts w:ascii="Garamond" w:hAnsi="Garamond"/>
        </w:rPr>
      </w:pPr>
      <w:r>
        <w:rPr>
          <w:rFonts w:ascii="Garamond" w:hAnsi="Garamond"/>
        </w:rPr>
        <w:t>La lectura. Fragmentos de las siguientes obras:</w:t>
      </w:r>
    </w:p>
    <w:p w:rsidR="006D283D" w:rsidRDefault="006D283D" w:rsidP="00306531">
      <w:pPr>
        <w:spacing w:line="276" w:lineRule="auto"/>
        <w:ind w:left="1416"/>
        <w:jc w:val="both"/>
        <w:rPr>
          <w:rFonts w:ascii="Garamond" w:hAnsi="Garamond"/>
        </w:rPr>
      </w:pPr>
      <w:r>
        <w:rPr>
          <w:rFonts w:ascii="Garamond" w:hAnsi="Garamond"/>
        </w:rPr>
        <w:t>-“María” de Jorge Isaacs.</w:t>
      </w:r>
    </w:p>
    <w:p w:rsidR="006D283D" w:rsidRPr="00F96705" w:rsidRDefault="006D283D" w:rsidP="00306531">
      <w:pPr>
        <w:spacing w:line="276" w:lineRule="auto"/>
        <w:ind w:left="1416"/>
        <w:jc w:val="both"/>
        <w:rPr>
          <w:rFonts w:ascii="Garamond" w:hAnsi="Garamond"/>
        </w:rPr>
      </w:pPr>
      <w:r>
        <w:rPr>
          <w:rFonts w:ascii="Garamond" w:hAnsi="Garamond"/>
        </w:rPr>
        <w:t>-“Corazón” de Edmundo de Amicis.</w:t>
      </w:r>
    </w:p>
    <w:p w:rsidR="006D283D" w:rsidRDefault="006D283D" w:rsidP="007D1958">
      <w:pPr>
        <w:spacing w:line="276" w:lineRule="auto"/>
        <w:ind w:left="720"/>
        <w:jc w:val="both"/>
        <w:rPr>
          <w:rFonts w:ascii="Garamond" w:hAnsi="Garamond"/>
        </w:rPr>
      </w:pPr>
      <w:r>
        <w:rPr>
          <w:rFonts w:ascii="Garamond" w:hAnsi="Garamond"/>
        </w:rPr>
        <w:tab/>
        <w:t>-“Juvenilia” de Miguel Cané.</w:t>
      </w:r>
    </w:p>
    <w:p w:rsidR="006D283D" w:rsidRDefault="006D283D" w:rsidP="00306531">
      <w:pPr>
        <w:spacing w:line="276" w:lineRule="auto"/>
        <w:ind w:left="720" w:firstLine="696"/>
        <w:jc w:val="both"/>
        <w:rPr>
          <w:rFonts w:ascii="Garamond" w:hAnsi="Garamond"/>
        </w:rPr>
      </w:pPr>
      <w:r>
        <w:rPr>
          <w:rFonts w:ascii="Garamond" w:hAnsi="Garamond"/>
        </w:rPr>
        <w:t>-“Mis montañas” de Joaquín V. González.</w:t>
      </w:r>
    </w:p>
    <w:p w:rsidR="006D283D" w:rsidRDefault="006D283D" w:rsidP="007D1958">
      <w:pPr>
        <w:spacing w:line="276" w:lineRule="auto"/>
        <w:ind w:left="720"/>
        <w:jc w:val="both"/>
        <w:rPr>
          <w:rFonts w:ascii="Garamond" w:hAnsi="Garamond"/>
        </w:rPr>
      </w:pPr>
      <w:r>
        <w:rPr>
          <w:rFonts w:ascii="Garamond" w:hAnsi="Garamond"/>
        </w:rPr>
        <w:tab/>
        <w:t>-“Chico Carlo” de Juana de Ibarbourou.</w:t>
      </w:r>
    </w:p>
    <w:p w:rsidR="006D283D" w:rsidRDefault="006D283D" w:rsidP="007D1958">
      <w:pPr>
        <w:spacing w:line="276" w:lineRule="auto"/>
        <w:ind w:left="720"/>
        <w:jc w:val="both"/>
        <w:rPr>
          <w:rFonts w:ascii="Garamond" w:hAnsi="Garamond"/>
        </w:rPr>
      </w:pPr>
      <w:r>
        <w:rPr>
          <w:rFonts w:ascii="Garamond" w:hAnsi="Garamond"/>
        </w:rPr>
        <w:tab/>
        <w:t>-“Niñez en Catamarca” de Gustavo Gabriel Levene.</w:t>
      </w:r>
    </w:p>
    <w:p w:rsidR="006D283D" w:rsidRDefault="006D283D" w:rsidP="007D1958">
      <w:pPr>
        <w:spacing w:line="276" w:lineRule="auto"/>
        <w:ind w:left="720"/>
        <w:jc w:val="both"/>
        <w:rPr>
          <w:rFonts w:ascii="Garamond" w:hAnsi="Garamond"/>
        </w:rPr>
      </w:pPr>
      <w:r>
        <w:rPr>
          <w:rFonts w:ascii="Garamond" w:hAnsi="Garamond"/>
        </w:rPr>
        <w:tab/>
        <w:t>-“Confieso que he vivido” de Pablo Neruda.</w:t>
      </w:r>
    </w:p>
    <w:p w:rsidR="006D283D" w:rsidRDefault="006D283D" w:rsidP="007D1958">
      <w:pPr>
        <w:spacing w:line="276" w:lineRule="auto"/>
        <w:ind w:left="720"/>
        <w:jc w:val="both"/>
        <w:rPr>
          <w:rFonts w:ascii="Garamond" w:hAnsi="Garamond"/>
        </w:rPr>
      </w:pPr>
      <w:r>
        <w:rPr>
          <w:rFonts w:ascii="Garamond" w:hAnsi="Garamond"/>
        </w:rPr>
        <w:tab/>
        <w:t>-“Carel” de Héctor José Nervi.</w:t>
      </w:r>
    </w:p>
    <w:p w:rsidR="006D283D" w:rsidRDefault="006D283D" w:rsidP="007D1958">
      <w:pPr>
        <w:jc w:val="both"/>
        <w:rPr>
          <w:rFonts w:ascii="Garamond" w:hAnsi="Garamond"/>
        </w:rPr>
      </w:pPr>
    </w:p>
    <w:p w:rsidR="006D283D" w:rsidRDefault="006D283D" w:rsidP="007D1958">
      <w:pPr>
        <w:spacing w:line="276" w:lineRule="auto"/>
        <w:jc w:val="both"/>
        <w:rPr>
          <w:rFonts w:ascii="Garamond" w:hAnsi="Garamond"/>
          <w:b/>
        </w:rPr>
      </w:pPr>
      <w:r>
        <w:rPr>
          <w:rFonts w:ascii="Garamond" w:hAnsi="Garamond"/>
          <w:b/>
        </w:rPr>
        <w:t>Contenidos Procedimentales</w:t>
      </w:r>
    </w:p>
    <w:p w:rsidR="006D283D" w:rsidRDefault="006D283D" w:rsidP="007D1958">
      <w:pPr>
        <w:spacing w:line="276" w:lineRule="auto"/>
        <w:jc w:val="both"/>
        <w:rPr>
          <w:rFonts w:ascii="Garamond" w:hAnsi="Garamond"/>
          <w:b/>
          <w:sz w:val="16"/>
          <w:szCs w:val="16"/>
        </w:rPr>
      </w:pPr>
    </w:p>
    <w:p w:rsidR="006D283D" w:rsidRDefault="006D283D" w:rsidP="007D1958">
      <w:pPr>
        <w:numPr>
          <w:ilvl w:val="0"/>
          <w:numId w:val="8"/>
        </w:numPr>
        <w:spacing w:line="276" w:lineRule="auto"/>
        <w:jc w:val="both"/>
        <w:rPr>
          <w:rFonts w:ascii="Garamond" w:hAnsi="Garamond"/>
        </w:rPr>
      </w:pPr>
      <w:r>
        <w:rPr>
          <w:rFonts w:ascii="Garamond" w:hAnsi="Garamond"/>
        </w:rPr>
        <w:t>Lectura referencial, inferencial, crítica y valorativa de textos literarios.</w:t>
      </w:r>
    </w:p>
    <w:p w:rsidR="006D283D" w:rsidRDefault="006D283D" w:rsidP="007D1958">
      <w:pPr>
        <w:numPr>
          <w:ilvl w:val="0"/>
          <w:numId w:val="8"/>
        </w:numPr>
        <w:spacing w:line="276" w:lineRule="auto"/>
        <w:jc w:val="both"/>
        <w:rPr>
          <w:rFonts w:ascii="Garamond" w:hAnsi="Garamond"/>
          <w:u w:val="single"/>
          <w:lang w:val="es-AR"/>
        </w:rPr>
      </w:pPr>
      <w:r>
        <w:rPr>
          <w:rFonts w:ascii="Garamond" w:hAnsi="Garamond"/>
        </w:rPr>
        <w:t>Reconocimiento de las relaciones entre los textos literarios y su entorno histórico y socio-cultural.</w:t>
      </w:r>
    </w:p>
    <w:p w:rsidR="006D283D" w:rsidRDefault="006D283D" w:rsidP="007D1958">
      <w:pPr>
        <w:numPr>
          <w:ilvl w:val="0"/>
          <w:numId w:val="8"/>
        </w:numPr>
        <w:spacing w:line="276" w:lineRule="auto"/>
        <w:jc w:val="both"/>
        <w:rPr>
          <w:rFonts w:ascii="Garamond" w:hAnsi="Garamond"/>
        </w:rPr>
      </w:pPr>
      <w:r>
        <w:rPr>
          <w:rFonts w:ascii="Garamond" w:hAnsi="Garamond"/>
        </w:rPr>
        <w:t>Identificación de rasgos peculiares de cada región a partir de la lectura.</w:t>
      </w:r>
    </w:p>
    <w:p w:rsidR="006D283D" w:rsidRDefault="006D283D" w:rsidP="007D1958">
      <w:pPr>
        <w:numPr>
          <w:ilvl w:val="0"/>
          <w:numId w:val="8"/>
        </w:numPr>
        <w:spacing w:line="276" w:lineRule="auto"/>
        <w:jc w:val="both"/>
        <w:rPr>
          <w:rFonts w:ascii="Garamond" w:hAnsi="Garamond"/>
          <w:u w:val="single"/>
          <w:lang w:val="es-AR"/>
        </w:rPr>
      </w:pPr>
      <w:r>
        <w:rPr>
          <w:rFonts w:ascii="Garamond" w:hAnsi="Garamond"/>
        </w:rPr>
        <w:t>Análisis de las variedades lingüísticas que aparecen en las obras literarias.</w:t>
      </w:r>
    </w:p>
    <w:p w:rsidR="006D283D" w:rsidRDefault="006D283D" w:rsidP="007D1958">
      <w:pPr>
        <w:numPr>
          <w:ilvl w:val="0"/>
          <w:numId w:val="8"/>
        </w:numPr>
        <w:spacing w:line="276" w:lineRule="auto"/>
        <w:jc w:val="both"/>
        <w:rPr>
          <w:rFonts w:ascii="Garamond" w:hAnsi="Garamond"/>
        </w:rPr>
      </w:pPr>
      <w:r>
        <w:rPr>
          <w:rFonts w:ascii="Garamond" w:hAnsi="Garamond"/>
        </w:rPr>
        <w:t>Identificación de recursos estilísticos en la poesía.</w:t>
      </w:r>
    </w:p>
    <w:p w:rsidR="006D283D" w:rsidRDefault="006D283D" w:rsidP="007D1958">
      <w:pPr>
        <w:numPr>
          <w:ilvl w:val="0"/>
          <w:numId w:val="8"/>
        </w:numPr>
        <w:spacing w:line="276" w:lineRule="auto"/>
        <w:jc w:val="both"/>
        <w:rPr>
          <w:rFonts w:ascii="Garamond" w:hAnsi="Garamond"/>
        </w:rPr>
      </w:pPr>
      <w:r>
        <w:rPr>
          <w:rFonts w:ascii="Garamond" w:hAnsi="Garamond"/>
        </w:rPr>
        <w:t>Confrontación e intercambio de opiniones.</w:t>
      </w:r>
    </w:p>
    <w:p w:rsidR="006D283D" w:rsidRDefault="006D283D" w:rsidP="007D1958">
      <w:pPr>
        <w:numPr>
          <w:ilvl w:val="0"/>
          <w:numId w:val="8"/>
        </w:numPr>
        <w:spacing w:line="276" w:lineRule="auto"/>
        <w:jc w:val="both"/>
        <w:rPr>
          <w:rFonts w:ascii="Garamond" w:hAnsi="Garamond"/>
        </w:rPr>
      </w:pPr>
      <w:r>
        <w:rPr>
          <w:rFonts w:ascii="Garamond" w:hAnsi="Garamond"/>
        </w:rPr>
        <w:t>Reflexión a partir de las diversas temáticas que emanan de los textos.</w:t>
      </w:r>
    </w:p>
    <w:p w:rsidR="006D283D" w:rsidRDefault="006D283D" w:rsidP="007D1958">
      <w:pPr>
        <w:numPr>
          <w:ilvl w:val="0"/>
          <w:numId w:val="8"/>
        </w:numPr>
        <w:spacing w:line="276" w:lineRule="auto"/>
        <w:jc w:val="both"/>
        <w:rPr>
          <w:rFonts w:ascii="Garamond" w:hAnsi="Garamond"/>
        </w:rPr>
      </w:pPr>
      <w:r>
        <w:rPr>
          <w:rFonts w:ascii="Garamond" w:hAnsi="Garamond"/>
        </w:rPr>
        <w:t>Producción de textos argumentativos que manifiesten una valoración personal de las obras.</w:t>
      </w:r>
    </w:p>
    <w:p w:rsidR="006D283D" w:rsidRDefault="006D283D" w:rsidP="007D1958">
      <w:pPr>
        <w:jc w:val="both"/>
        <w:rPr>
          <w:rFonts w:ascii="Garamond" w:hAnsi="Garamond"/>
        </w:rPr>
      </w:pPr>
    </w:p>
    <w:p w:rsidR="006D283D" w:rsidRDefault="006D283D" w:rsidP="007D1958">
      <w:pPr>
        <w:spacing w:line="276" w:lineRule="auto"/>
        <w:jc w:val="both"/>
        <w:rPr>
          <w:rFonts w:ascii="Garamond" w:hAnsi="Garamond"/>
          <w:b/>
        </w:rPr>
      </w:pPr>
      <w:r>
        <w:rPr>
          <w:rFonts w:ascii="Garamond" w:hAnsi="Garamond"/>
          <w:b/>
        </w:rPr>
        <w:t>Contenidos Actitudinales</w:t>
      </w:r>
    </w:p>
    <w:p w:rsidR="006D283D" w:rsidRDefault="006D283D" w:rsidP="007D1958">
      <w:pPr>
        <w:spacing w:line="276" w:lineRule="auto"/>
        <w:jc w:val="both"/>
        <w:rPr>
          <w:rFonts w:ascii="Garamond" w:hAnsi="Garamond"/>
          <w:b/>
          <w:sz w:val="16"/>
          <w:szCs w:val="16"/>
        </w:rPr>
      </w:pPr>
    </w:p>
    <w:p w:rsidR="006D283D" w:rsidRDefault="006D283D" w:rsidP="007D1958">
      <w:pPr>
        <w:numPr>
          <w:ilvl w:val="0"/>
          <w:numId w:val="9"/>
        </w:numPr>
        <w:spacing w:line="276" w:lineRule="auto"/>
        <w:jc w:val="both"/>
        <w:rPr>
          <w:rFonts w:ascii="Garamond" w:hAnsi="Garamond"/>
        </w:rPr>
      </w:pPr>
      <w:r>
        <w:rPr>
          <w:rFonts w:ascii="Garamond" w:hAnsi="Garamond"/>
        </w:rPr>
        <w:t>Estimación del texto literario como producto lingüístico y estético, que permite el enriquecimiento personal.</w:t>
      </w:r>
    </w:p>
    <w:p w:rsidR="006D283D" w:rsidRDefault="006D283D" w:rsidP="007D1958">
      <w:pPr>
        <w:numPr>
          <w:ilvl w:val="0"/>
          <w:numId w:val="9"/>
        </w:numPr>
        <w:spacing w:line="276" w:lineRule="auto"/>
        <w:jc w:val="both"/>
        <w:rPr>
          <w:rFonts w:ascii="Garamond" w:hAnsi="Garamond"/>
        </w:rPr>
      </w:pPr>
      <w:r>
        <w:rPr>
          <w:rFonts w:ascii="Garamond" w:hAnsi="Garamond"/>
        </w:rPr>
        <w:t>Reconocimiento de valores y enseñanzas provenientes de los textos.</w:t>
      </w:r>
    </w:p>
    <w:p w:rsidR="006D283D" w:rsidRDefault="006D283D" w:rsidP="007D1958">
      <w:pPr>
        <w:numPr>
          <w:ilvl w:val="0"/>
          <w:numId w:val="9"/>
        </w:numPr>
        <w:spacing w:line="276" w:lineRule="auto"/>
        <w:jc w:val="both"/>
        <w:rPr>
          <w:rFonts w:ascii="Garamond" w:hAnsi="Garamond"/>
        </w:rPr>
      </w:pPr>
      <w:r>
        <w:rPr>
          <w:rFonts w:ascii="Garamond" w:hAnsi="Garamond"/>
        </w:rPr>
        <w:t>Valoración del habla regional como manifestación de la idiosincrasia del lugar.</w:t>
      </w:r>
    </w:p>
    <w:p w:rsidR="006D283D" w:rsidRDefault="006D283D" w:rsidP="007D1958">
      <w:pPr>
        <w:numPr>
          <w:ilvl w:val="0"/>
          <w:numId w:val="9"/>
        </w:numPr>
        <w:spacing w:line="276" w:lineRule="auto"/>
        <w:jc w:val="both"/>
        <w:rPr>
          <w:rFonts w:ascii="Garamond" w:hAnsi="Garamond"/>
        </w:rPr>
      </w:pPr>
      <w:r>
        <w:rPr>
          <w:rFonts w:ascii="Garamond" w:hAnsi="Garamond"/>
        </w:rPr>
        <w:t>Aceptación de variedades lingüísticas -lectos y registros- propias de cada región.</w:t>
      </w:r>
    </w:p>
    <w:p w:rsidR="006D283D" w:rsidRDefault="006D283D" w:rsidP="007D1958">
      <w:pPr>
        <w:numPr>
          <w:ilvl w:val="0"/>
          <w:numId w:val="9"/>
        </w:numPr>
        <w:spacing w:line="276" w:lineRule="auto"/>
        <w:jc w:val="both"/>
        <w:rPr>
          <w:rFonts w:ascii="Garamond" w:hAnsi="Garamond"/>
        </w:rPr>
      </w:pPr>
      <w:r>
        <w:rPr>
          <w:rFonts w:ascii="Garamond" w:hAnsi="Garamond"/>
        </w:rPr>
        <w:t>Disponibilidad para el pensamiento divergente y creativo.</w:t>
      </w:r>
    </w:p>
    <w:p w:rsidR="006D283D" w:rsidRDefault="006D283D" w:rsidP="007D1958">
      <w:pPr>
        <w:tabs>
          <w:tab w:val="left" w:pos="6780"/>
        </w:tabs>
        <w:spacing w:line="276" w:lineRule="auto"/>
        <w:ind w:left="360"/>
        <w:jc w:val="both"/>
        <w:rPr>
          <w:rFonts w:ascii="Garamond" w:hAnsi="Garamond" w:cs="Arial"/>
          <w:b/>
        </w:rPr>
      </w:pPr>
    </w:p>
    <w:p w:rsidR="006D283D" w:rsidRDefault="006D283D" w:rsidP="007D1958">
      <w:pPr>
        <w:tabs>
          <w:tab w:val="left" w:pos="6780"/>
        </w:tabs>
        <w:spacing w:line="276" w:lineRule="auto"/>
        <w:ind w:left="360"/>
        <w:jc w:val="both"/>
        <w:rPr>
          <w:rFonts w:ascii="Garamond" w:hAnsi="Garamond" w:cs="Arial"/>
          <w:b/>
        </w:rPr>
      </w:pPr>
      <w:r>
        <w:rPr>
          <w:rFonts w:ascii="Garamond" w:hAnsi="Garamond" w:cs="Arial"/>
          <w:b/>
        </w:rPr>
        <w:t>Metodología</w:t>
      </w:r>
    </w:p>
    <w:p w:rsidR="006D283D" w:rsidRPr="00212B30" w:rsidRDefault="006D283D" w:rsidP="007D1958">
      <w:pPr>
        <w:tabs>
          <w:tab w:val="left" w:pos="6780"/>
        </w:tabs>
        <w:spacing w:line="276" w:lineRule="auto"/>
        <w:ind w:left="360"/>
        <w:jc w:val="both"/>
        <w:rPr>
          <w:rFonts w:ascii="Garamond" w:hAnsi="Garamond"/>
          <w:sz w:val="16"/>
          <w:szCs w:val="16"/>
        </w:rPr>
      </w:pPr>
    </w:p>
    <w:p w:rsidR="006D283D" w:rsidRDefault="006D283D" w:rsidP="007D1958">
      <w:pPr>
        <w:numPr>
          <w:ilvl w:val="0"/>
          <w:numId w:val="10"/>
        </w:numPr>
        <w:spacing w:line="276" w:lineRule="auto"/>
        <w:jc w:val="both"/>
        <w:rPr>
          <w:rFonts w:ascii="Garamond" w:hAnsi="Garamond" w:cs="Arial"/>
        </w:rPr>
      </w:pPr>
      <w:r>
        <w:rPr>
          <w:rFonts w:ascii="Garamond" w:hAnsi="Garamond" w:cs="Arial"/>
        </w:rPr>
        <w:t>Lectura de textos.</w:t>
      </w:r>
    </w:p>
    <w:p w:rsidR="006D283D" w:rsidRDefault="006D283D" w:rsidP="007D1958">
      <w:pPr>
        <w:numPr>
          <w:ilvl w:val="0"/>
          <w:numId w:val="11"/>
        </w:numPr>
        <w:spacing w:line="276" w:lineRule="auto"/>
        <w:jc w:val="both"/>
        <w:rPr>
          <w:rFonts w:ascii="Garamond" w:hAnsi="Garamond" w:cs="Arial"/>
        </w:rPr>
      </w:pPr>
      <w:r>
        <w:rPr>
          <w:rFonts w:ascii="Garamond" w:hAnsi="Garamond" w:cs="Arial"/>
        </w:rPr>
        <w:t>Uso de estrategias del proceso de lectura: muestreo, anticipación, inferencias.</w:t>
      </w:r>
    </w:p>
    <w:p w:rsidR="006D283D" w:rsidRDefault="006D283D" w:rsidP="007D1958">
      <w:pPr>
        <w:numPr>
          <w:ilvl w:val="0"/>
          <w:numId w:val="11"/>
        </w:numPr>
        <w:spacing w:line="276" w:lineRule="auto"/>
        <w:jc w:val="both"/>
        <w:rPr>
          <w:rFonts w:ascii="Garamond" w:hAnsi="Garamond" w:cs="Arial"/>
        </w:rPr>
      </w:pPr>
      <w:r>
        <w:rPr>
          <w:rFonts w:ascii="Garamond" w:hAnsi="Garamond" w:cs="Arial"/>
        </w:rPr>
        <w:t>Interacción que incluye explicación, aclaración de dudas, manifestación de opiniones e inquietudes, reflexión.</w:t>
      </w:r>
    </w:p>
    <w:p w:rsidR="006D283D" w:rsidRDefault="006D283D" w:rsidP="007D1958">
      <w:pPr>
        <w:numPr>
          <w:ilvl w:val="0"/>
          <w:numId w:val="11"/>
        </w:numPr>
        <w:spacing w:line="276" w:lineRule="auto"/>
        <w:jc w:val="both"/>
        <w:rPr>
          <w:rFonts w:ascii="Garamond" w:hAnsi="Garamond" w:cs="Arial"/>
        </w:rPr>
      </w:pPr>
      <w:r>
        <w:rPr>
          <w:rFonts w:ascii="Garamond" w:hAnsi="Garamond" w:cs="Arial"/>
        </w:rPr>
        <w:t>Uso de estrategias del proceso de escritura: planificación, textualización, revisión.</w:t>
      </w:r>
    </w:p>
    <w:p w:rsidR="006D283D" w:rsidRDefault="006D283D" w:rsidP="007D1958">
      <w:pPr>
        <w:numPr>
          <w:ilvl w:val="0"/>
          <w:numId w:val="11"/>
        </w:numPr>
        <w:spacing w:line="276" w:lineRule="auto"/>
        <w:jc w:val="both"/>
        <w:rPr>
          <w:rFonts w:ascii="Garamond" w:hAnsi="Garamond" w:cs="Arial"/>
        </w:rPr>
      </w:pPr>
      <w:r>
        <w:rPr>
          <w:rFonts w:ascii="Garamond" w:hAnsi="Garamond" w:cs="Arial"/>
        </w:rPr>
        <w:t>Utilización de recursos didácticos: dossier, libros, diarios, revistas, diccionarios, páginas Web.</w:t>
      </w:r>
    </w:p>
    <w:p w:rsidR="006D283D" w:rsidRDefault="006D283D" w:rsidP="007D1958">
      <w:pPr>
        <w:jc w:val="both"/>
        <w:rPr>
          <w:rFonts w:ascii="Garamond" w:hAnsi="Garamond" w:cs="Arial"/>
        </w:rPr>
      </w:pPr>
    </w:p>
    <w:p w:rsidR="006D283D" w:rsidRDefault="006D283D" w:rsidP="007D1958">
      <w:pPr>
        <w:spacing w:line="276" w:lineRule="auto"/>
        <w:jc w:val="both"/>
        <w:rPr>
          <w:rFonts w:ascii="Garamond" w:hAnsi="Garamond" w:cs="Arial"/>
          <w:b/>
        </w:rPr>
      </w:pPr>
      <w:r>
        <w:rPr>
          <w:rFonts w:ascii="Garamond" w:hAnsi="Garamond" w:cs="Arial"/>
          <w:b/>
        </w:rPr>
        <w:t>Evaluación</w:t>
      </w:r>
    </w:p>
    <w:p w:rsidR="006D283D" w:rsidRDefault="006D283D" w:rsidP="007D1958">
      <w:pPr>
        <w:spacing w:line="276" w:lineRule="auto"/>
        <w:jc w:val="both"/>
        <w:rPr>
          <w:rFonts w:ascii="Garamond" w:hAnsi="Garamond" w:cs="Arial"/>
          <w:sz w:val="16"/>
          <w:szCs w:val="16"/>
        </w:rPr>
      </w:pPr>
    </w:p>
    <w:p w:rsidR="006D283D" w:rsidRDefault="006D283D" w:rsidP="007D1958">
      <w:pPr>
        <w:spacing w:line="276" w:lineRule="auto"/>
        <w:jc w:val="both"/>
        <w:rPr>
          <w:rFonts w:ascii="Garamond" w:hAnsi="Garamond" w:cs="Arial"/>
        </w:rPr>
      </w:pPr>
      <w:r>
        <w:rPr>
          <w:rFonts w:ascii="Garamond" w:hAnsi="Garamond" w:cs="Arial"/>
        </w:rPr>
        <w:tab/>
        <w:t xml:space="preserve">La acreditación del espacio curricular se realizará por medio de la presentación de dos trabajos escritos, uno en cada cuatrimestre. </w:t>
      </w:r>
    </w:p>
    <w:p w:rsidR="006D283D" w:rsidRDefault="006D283D" w:rsidP="007D1958">
      <w:pPr>
        <w:spacing w:line="276" w:lineRule="auto"/>
        <w:ind w:firstLine="708"/>
        <w:jc w:val="both"/>
        <w:rPr>
          <w:rFonts w:ascii="Garamond" w:hAnsi="Garamond" w:cs="Arial"/>
        </w:rPr>
      </w:pPr>
      <w:r>
        <w:rPr>
          <w:rFonts w:ascii="Garamond" w:hAnsi="Garamond" w:cs="Arial"/>
        </w:rPr>
        <w:t xml:space="preserve">La calificación final resultará del promedio de ambos trabajos que, en cada caso, no deberá ser inferior a 7 (siete). </w:t>
      </w:r>
    </w:p>
    <w:p w:rsidR="006D283D" w:rsidRDefault="006D283D" w:rsidP="007D1958">
      <w:pPr>
        <w:spacing w:line="276" w:lineRule="auto"/>
        <w:jc w:val="both"/>
        <w:rPr>
          <w:rFonts w:ascii="Garamond" w:hAnsi="Garamond"/>
        </w:rPr>
      </w:pPr>
      <w:r>
        <w:rPr>
          <w:rFonts w:ascii="Garamond" w:hAnsi="Garamond" w:cs="Arial"/>
        </w:rPr>
        <w:tab/>
        <w:t>El primer trabajo consiste en la elaboración de un número determinado de consignas que involucren textos literarios que hayan sido abordados en clase</w:t>
      </w:r>
      <w:r>
        <w:rPr>
          <w:rFonts w:ascii="Garamond" w:hAnsi="Garamond"/>
        </w:rPr>
        <w:t>.</w:t>
      </w:r>
    </w:p>
    <w:p w:rsidR="006D283D" w:rsidRDefault="006D283D" w:rsidP="007D1958">
      <w:pPr>
        <w:spacing w:line="276" w:lineRule="auto"/>
        <w:jc w:val="both"/>
        <w:rPr>
          <w:rFonts w:ascii="Garamond" w:hAnsi="Garamond" w:cs="Arial"/>
        </w:rPr>
      </w:pPr>
      <w:r>
        <w:rPr>
          <w:rFonts w:ascii="Garamond" w:hAnsi="Garamond" w:cs="Arial"/>
        </w:rPr>
        <w:tab/>
        <w:t xml:space="preserve">El segundo trabajo consiste en la elaboración de un proyecto de cátedra de Literatura para el ciclo superior, con un corpus de autores regionales. </w:t>
      </w:r>
    </w:p>
    <w:p w:rsidR="006D283D" w:rsidRDefault="006D283D" w:rsidP="007D1958">
      <w:pPr>
        <w:spacing w:line="276" w:lineRule="auto"/>
        <w:ind w:firstLine="708"/>
        <w:jc w:val="both"/>
        <w:rPr>
          <w:rFonts w:ascii="Garamond" w:hAnsi="Garamond" w:cs="Arial"/>
        </w:rPr>
      </w:pPr>
      <w:r>
        <w:rPr>
          <w:rFonts w:ascii="Garamond" w:hAnsi="Garamond" w:cs="Arial"/>
        </w:rPr>
        <w:t>Este proyecto se presenta también para el espacio curricular Didáctica de la Lengua y la Literatura (Polimodal).</w:t>
      </w:r>
    </w:p>
    <w:p w:rsidR="006D283D" w:rsidRDefault="006D283D" w:rsidP="007D1958">
      <w:pPr>
        <w:spacing w:line="276" w:lineRule="auto"/>
        <w:ind w:firstLine="708"/>
        <w:jc w:val="both"/>
        <w:rPr>
          <w:rFonts w:ascii="Garamond" w:hAnsi="Garamond" w:cs="Arial"/>
        </w:rPr>
      </w:pPr>
      <w:r>
        <w:rPr>
          <w:rFonts w:ascii="Garamond" w:hAnsi="Garamond" w:cs="Arial"/>
        </w:rPr>
        <w:t>Los criterios de evaluación son los siguientes:</w:t>
      </w:r>
    </w:p>
    <w:p w:rsidR="006D283D" w:rsidRDefault="006D283D" w:rsidP="007D1958">
      <w:pPr>
        <w:numPr>
          <w:ilvl w:val="0"/>
          <w:numId w:val="12"/>
        </w:numPr>
        <w:spacing w:line="276" w:lineRule="auto"/>
        <w:jc w:val="both"/>
        <w:rPr>
          <w:rFonts w:ascii="Garamond" w:hAnsi="Garamond" w:cs="Arial"/>
        </w:rPr>
      </w:pPr>
      <w:r>
        <w:rPr>
          <w:rFonts w:ascii="Garamond" w:hAnsi="Garamond" w:cs="Arial"/>
        </w:rPr>
        <w:t>El logro de los objetivos propuestos.</w:t>
      </w:r>
    </w:p>
    <w:p w:rsidR="006D283D" w:rsidRDefault="006D283D" w:rsidP="007D1958">
      <w:pPr>
        <w:numPr>
          <w:ilvl w:val="0"/>
          <w:numId w:val="12"/>
        </w:numPr>
        <w:spacing w:line="276" w:lineRule="auto"/>
        <w:jc w:val="both"/>
        <w:rPr>
          <w:rFonts w:ascii="Garamond" w:hAnsi="Garamond" w:cs="Arial"/>
        </w:rPr>
      </w:pPr>
      <w:r>
        <w:rPr>
          <w:rFonts w:ascii="Garamond" w:hAnsi="Garamond" w:cs="Arial"/>
        </w:rPr>
        <w:t>La adquisición de conocimientos específicos.</w:t>
      </w:r>
    </w:p>
    <w:p w:rsidR="006D283D" w:rsidRDefault="006D283D" w:rsidP="007D1958">
      <w:pPr>
        <w:numPr>
          <w:ilvl w:val="0"/>
          <w:numId w:val="12"/>
        </w:numPr>
        <w:tabs>
          <w:tab w:val="left" w:pos="6945"/>
        </w:tabs>
        <w:spacing w:line="276" w:lineRule="auto"/>
        <w:jc w:val="both"/>
        <w:rPr>
          <w:rFonts w:ascii="Garamond" w:hAnsi="Garamond" w:cs="Arial"/>
        </w:rPr>
      </w:pPr>
      <w:r>
        <w:rPr>
          <w:rFonts w:ascii="Garamond" w:hAnsi="Garamond" w:cs="Arial"/>
        </w:rPr>
        <w:t>La precisión y la claridad en la expresión oral y escrita.</w:t>
      </w:r>
    </w:p>
    <w:p w:rsidR="006D283D" w:rsidRDefault="006D283D" w:rsidP="007D1958">
      <w:pPr>
        <w:numPr>
          <w:ilvl w:val="0"/>
          <w:numId w:val="12"/>
        </w:numPr>
        <w:tabs>
          <w:tab w:val="left" w:pos="6945"/>
        </w:tabs>
        <w:spacing w:line="276" w:lineRule="auto"/>
        <w:jc w:val="both"/>
        <w:rPr>
          <w:rFonts w:ascii="Garamond" w:hAnsi="Garamond" w:cs="Arial"/>
        </w:rPr>
      </w:pPr>
      <w:r>
        <w:rPr>
          <w:rFonts w:ascii="Garamond" w:hAnsi="Garamond" w:cs="Arial"/>
        </w:rPr>
        <w:t>La profundización de habilidades lectoras y escritoras.</w:t>
      </w:r>
    </w:p>
    <w:p w:rsidR="006D283D" w:rsidRDefault="006D283D" w:rsidP="007D1958">
      <w:pPr>
        <w:numPr>
          <w:ilvl w:val="0"/>
          <w:numId w:val="12"/>
        </w:numPr>
        <w:tabs>
          <w:tab w:val="left" w:pos="6945"/>
        </w:tabs>
        <w:spacing w:line="276" w:lineRule="auto"/>
        <w:jc w:val="both"/>
        <w:rPr>
          <w:rFonts w:ascii="Garamond" w:hAnsi="Garamond" w:cs="Arial"/>
        </w:rPr>
      </w:pPr>
      <w:r>
        <w:rPr>
          <w:rFonts w:ascii="Garamond" w:hAnsi="Garamond" w:cs="Arial"/>
        </w:rPr>
        <w:t>La solidez argumentativa.</w:t>
      </w:r>
      <w:r>
        <w:rPr>
          <w:rFonts w:ascii="Garamond" w:hAnsi="Garamond" w:cs="Arial"/>
        </w:rPr>
        <w:tab/>
      </w:r>
    </w:p>
    <w:p w:rsidR="006D283D" w:rsidRDefault="006D283D" w:rsidP="007D1958">
      <w:pPr>
        <w:jc w:val="both"/>
        <w:rPr>
          <w:rFonts w:ascii="Garamond" w:hAnsi="Garamond" w:cs="Arial"/>
        </w:rPr>
      </w:pPr>
    </w:p>
    <w:p w:rsidR="006D283D" w:rsidRDefault="006D283D" w:rsidP="007D1958">
      <w:pPr>
        <w:jc w:val="both"/>
        <w:rPr>
          <w:rFonts w:ascii="Garamond" w:hAnsi="Garamond" w:cs="Arial"/>
          <w:b/>
        </w:rPr>
      </w:pPr>
      <w:r>
        <w:rPr>
          <w:rFonts w:ascii="Garamond" w:hAnsi="Garamond" w:cs="Arial"/>
          <w:b/>
        </w:rPr>
        <w:t>Bibliografía</w:t>
      </w:r>
    </w:p>
    <w:p w:rsidR="006D283D" w:rsidRDefault="006D283D" w:rsidP="007D1958">
      <w:pPr>
        <w:jc w:val="both"/>
        <w:rPr>
          <w:rFonts w:ascii="Garamond" w:hAnsi="Garamond"/>
          <w:sz w:val="16"/>
          <w:szCs w:val="16"/>
        </w:rPr>
      </w:pPr>
    </w:p>
    <w:p w:rsidR="006D283D" w:rsidRDefault="006D283D" w:rsidP="007D1958">
      <w:pPr>
        <w:numPr>
          <w:ilvl w:val="0"/>
          <w:numId w:val="7"/>
        </w:numPr>
        <w:jc w:val="both"/>
        <w:rPr>
          <w:rFonts w:ascii="Garamond" w:hAnsi="Garamond"/>
        </w:rPr>
      </w:pPr>
      <w:r>
        <w:rPr>
          <w:rFonts w:ascii="Garamond" w:hAnsi="Garamond"/>
        </w:rPr>
        <w:t>Ábalos, Jorge, “Shalacos”, Buenos Aires, Losada, 2005.</w:t>
      </w:r>
    </w:p>
    <w:p w:rsidR="006D283D" w:rsidRDefault="006D283D" w:rsidP="007D1958">
      <w:pPr>
        <w:numPr>
          <w:ilvl w:val="0"/>
          <w:numId w:val="7"/>
        </w:numPr>
        <w:jc w:val="both"/>
        <w:rPr>
          <w:rFonts w:ascii="Garamond" w:hAnsi="Garamond"/>
        </w:rPr>
      </w:pPr>
      <w:r>
        <w:rPr>
          <w:rFonts w:ascii="Garamond" w:hAnsi="Garamond"/>
        </w:rPr>
        <w:t>Almada, Selva, “Una chica de provincia”, Buenos Aires, Gárgola Ediciones, 2007.</w:t>
      </w:r>
    </w:p>
    <w:p w:rsidR="006D283D" w:rsidRDefault="006D283D" w:rsidP="007D1958">
      <w:pPr>
        <w:widowControl w:val="0"/>
        <w:numPr>
          <w:ilvl w:val="0"/>
          <w:numId w:val="13"/>
        </w:numPr>
        <w:autoSpaceDE w:val="0"/>
        <w:autoSpaceDN w:val="0"/>
        <w:adjustRightInd w:val="0"/>
        <w:jc w:val="both"/>
        <w:rPr>
          <w:rFonts w:ascii="Garamond" w:hAnsi="Garamond"/>
        </w:rPr>
      </w:pPr>
      <w:r>
        <w:rPr>
          <w:rFonts w:ascii="Garamond" w:hAnsi="Garamond"/>
        </w:rPr>
        <w:t>Álvarez, José –Fray Mocho-, “Un viaje al país de los matreros”, Buenos Aires, Emecé Editores, 1997.</w:t>
      </w:r>
    </w:p>
    <w:p w:rsidR="006D283D" w:rsidRDefault="006D283D" w:rsidP="007D1958">
      <w:pPr>
        <w:numPr>
          <w:ilvl w:val="0"/>
          <w:numId w:val="13"/>
        </w:numPr>
        <w:jc w:val="both"/>
        <w:rPr>
          <w:rFonts w:ascii="Garamond" w:hAnsi="Garamond"/>
        </w:rPr>
      </w:pPr>
      <w:r>
        <w:rPr>
          <w:rFonts w:ascii="Garamond" w:hAnsi="Garamond"/>
        </w:rPr>
        <w:t>Antología, “Cuentos Regionales Argentinos: Buenos Aires”, Buenos Aires, Ediciones Colihue, 1995.</w:t>
      </w:r>
    </w:p>
    <w:p w:rsidR="006D283D" w:rsidRDefault="006D283D" w:rsidP="007D1958">
      <w:pPr>
        <w:numPr>
          <w:ilvl w:val="0"/>
          <w:numId w:val="13"/>
        </w:numPr>
        <w:jc w:val="both"/>
        <w:rPr>
          <w:rFonts w:ascii="Garamond" w:hAnsi="Garamond" w:cs="Arial"/>
        </w:rPr>
      </w:pPr>
      <w:r>
        <w:rPr>
          <w:rFonts w:ascii="Garamond" w:hAnsi="Garamond" w:cs="Arial"/>
        </w:rPr>
        <w:t>Antología, “Cuentos Regionales Argentinos: Catamarca, Córdoba, Jujuy, Salta, Santiago del Estero, Tucumán”, Buenos Aires, Ediciones Colihue, 1999.</w:t>
      </w:r>
    </w:p>
    <w:p w:rsidR="006D283D" w:rsidRDefault="006D283D" w:rsidP="007D1958">
      <w:pPr>
        <w:numPr>
          <w:ilvl w:val="0"/>
          <w:numId w:val="13"/>
        </w:numPr>
        <w:jc w:val="both"/>
        <w:rPr>
          <w:rFonts w:ascii="Garamond" w:hAnsi="Garamond"/>
        </w:rPr>
      </w:pPr>
      <w:r>
        <w:rPr>
          <w:rFonts w:ascii="Garamond" w:hAnsi="Garamond"/>
        </w:rPr>
        <w:t>Antología, “Cuentos regionales argentinos: Chubut, Neuquén, Río Negro, Santa Cruz y Tierra del Fuego”, Buenos Aires, Ediciones Colihue, 1994.</w:t>
      </w:r>
    </w:p>
    <w:p w:rsidR="006D283D" w:rsidRDefault="006D283D" w:rsidP="007D1958">
      <w:pPr>
        <w:numPr>
          <w:ilvl w:val="0"/>
          <w:numId w:val="13"/>
        </w:numPr>
        <w:jc w:val="both"/>
        <w:rPr>
          <w:rFonts w:ascii="Garamond" w:hAnsi="Garamond"/>
        </w:rPr>
      </w:pPr>
      <w:r>
        <w:rPr>
          <w:rFonts w:ascii="Garamond" w:hAnsi="Garamond"/>
        </w:rPr>
        <w:t>Asensio, María Inés, “Literatura Para Vos”, Paraná, Mc Ediciones, 1996.</w:t>
      </w:r>
    </w:p>
    <w:p w:rsidR="006D283D" w:rsidRDefault="006D283D" w:rsidP="007D1958">
      <w:pPr>
        <w:numPr>
          <w:ilvl w:val="0"/>
          <w:numId w:val="13"/>
        </w:numPr>
        <w:jc w:val="both"/>
        <w:rPr>
          <w:rFonts w:ascii="Garamond" w:hAnsi="Garamond"/>
        </w:rPr>
      </w:pPr>
      <w:r>
        <w:rPr>
          <w:rFonts w:ascii="Garamond" w:hAnsi="Garamond"/>
        </w:rPr>
        <w:t>Bekes, Alejandro, “El hombre ausente”, Córdoba, Ediciones del Copista, 2004.</w:t>
      </w:r>
    </w:p>
    <w:p w:rsidR="006D283D" w:rsidRDefault="006D283D" w:rsidP="007D1958">
      <w:pPr>
        <w:numPr>
          <w:ilvl w:val="0"/>
          <w:numId w:val="13"/>
        </w:numPr>
        <w:jc w:val="both"/>
        <w:rPr>
          <w:rFonts w:ascii="Garamond" w:hAnsi="Garamond"/>
        </w:rPr>
      </w:pPr>
      <w:r>
        <w:rPr>
          <w:rFonts w:ascii="Garamond" w:hAnsi="Garamond"/>
        </w:rPr>
        <w:t>Colombres, Adolfo, “Sobre la cultura y el arte popular”, Buenos Aires, Ediciones del Sol, 2007.</w:t>
      </w:r>
    </w:p>
    <w:p w:rsidR="006D283D" w:rsidRDefault="006D283D" w:rsidP="007D1958">
      <w:pPr>
        <w:numPr>
          <w:ilvl w:val="0"/>
          <w:numId w:val="13"/>
        </w:numPr>
        <w:jc w:val="both"/>
        <w:rPr>
          <w:rFonts w:ascii="Garamond" w:hAnsi="Garamond"/>
        </w:rPr>
      </w:pPr>
      <w:r>
        <w:rPr>
          <w:rFonts w:ascii="Garamond" w:hAnsi="Garamond"/>
        </w:rPr>
        <w:t>Colombres, Adolfo, “Celebración del lenguaje. Hacia una teoría intercultural de la literatura”, Buenos Aires, Ediciones del Sol, 1997.</w:t>
      </w:r>
    </w:p>
    <w:p w:rsidR="006D283D" w:rsidRDefault="006D283D" w:rsidP="007D1958">
      <w:pPr>
        <w:numPr>
          <w:ilvl w:val="0"/>
          <w:numId w:val="13"/>
        </w:numPr>
        <w:jc w:val="both"/>
        <w:rPr>
          <w:rFonts w:ascii="Garamond" w:hAnsi="Garamond" w:cs="Arial"/>
        </w:rPr>
      </w:pPr>
      <w:r>
        <w:rPr>
          <w:rFonts w:ascii="Garamond" w:hAnsi="Garamond" w:cs="Arial"/>
        </w:rPr>
        <w:t>“Cuentos de Fray Mocho”, Buenos Aires, EUDEBA, 1963.</w:t>
      </w:r>
    </w:p>
    <w:p w:rsidR="006D283D" w:rsidRDefault="006D283D" w:rsidP="007D1958">
      <w:pPr>
        <w:numPr>
          <w:ilvl w:val="0"/>
          <w:numId w:val="13"/>
        </w:numPr>
        <w:jc w:val="both"/>
        <w:rPr>
          <w:rFonts w:ascii="Garamond" w:hAnsi="Garamond" w:cs="Arial"/>
        </w:rPr>
      </w:pPr>
      <w:r>
        <w:rPr>
          <w:rFonts w:ascii="Garamond" w:hAnsi="Garamond" w:cs="Arial"/>
        </w:rPr>
        <w:t>Deut, Héctor Jorge, “El gozo y la elegía”, Paraná, editorial de Entre Ríos, 2003.</w:t>
      </w:r>
    </w:p>
    <w:p w:rsidR="006D283D" w:rsidRDefault="006D283D" w:rsidP="007D1958">
      <w:pPr>
        <w:numPr>
          <w:ilvl w:val="0"/>
          <w:numId w:val="13"/>
        </w:numPr>
        <w:jc w:val="both"/>
        <w:rPr>
          <w:rFonts w:ascii="Garamond" w:hAnsi="Garamond" w:cs="Arial"/>
        </w:rPr>
      </w:pPr>
      <w:r>
        <w:rPr>
          <w:rFonts w:ascii="Garamond" w:hAnsi="Garamond" w:cs="Arial"/>
        </w:rPr>
        <w:t>Fray Mocho, “Galería de ladrones”, Buenos Aires, Tantalia Colección Rarezas, 2006.</w:t>
      </w:r>
    </w:p>
    <w:p w:rsidR="006D283D" w:rsidRDefault="006D283D" w:rsidP="007D1958">
      <w:pPr>
        <w:numPr>
          <w:ilvl w:val="0"/>
          <w:numId w:val="13"/>
        </w:numPr>
        <w:jc w:val="both"/>
        <w:rPr>
          <w:rFonts w:ascii="Garamond" w:hAnsi="Garamond"/>
        </w:rPr>
      </w:pPr>
      <w:r>
        <w:rPr>
          <w:rFonts w:ascii="Garamond" w:hAnsi="Garamond"/>
        </w:rPr>
        <w:t>Gerchunoff, Alberto, “Los gauchos judíos”, Buenos Aires, Aguilar, 1984.</w:t>
      </w:r>
    </w:p>
    <w:p w:rsidR="006D283D" w:rsidRDefault="006D283D" w:rsidP="007D1958">
      <w:pPr>
        <w:numPr>
          <w:ilvl w:val="0"/>
          <w:numId w:val="13"/>
        </w:numPr>
        <w:jc w:val="both"/>
        <w:rPr>
          <w:rFonts w:ascii="Garamond" w:hAnsi="Garamond"/>
        </w:rPr>
      </w:pPr>
      <w:r>
        <w:rPr>
          <w:rFonts w:ascii="Garamond" w:hAnsi="Garamond"/>
        </w:rPr>
        <w:t>Gerchunoff, Alberto, “Entre Ríos mi país”, Buenos Aires, Plus Ultra”, 1973.</w:t>
      </w:r>
    </w:p>
    <w:p w:rsidR="006D283D" w:rsidRDefault="006D283D" w:rsidP="007D1958">
      <w:pPr>
        <w:numPr>
          <w:ilvl w:val="0"/>
          <w:numId w:val="13"/>
        </w:numPr>
        <w:jc w:val="both"/>
        <w:rPr>
          <w:rFonts w:ascii="Garamond" w:hAnsi="Garamond" w:cs="Arial"/>
        </w:rPr>
      </w:pPr>
      <w:r>
        <w:rPr>
          <w:rFonts w:ascii="Garamond" w:hAnsi="Garamond" w:cs="Arial"/>
        </w:rPr>
        <w:t>Isaacson, José, “Geografía lírica argentina. Cuatro siglos de poesía XVII – XVIII – XIX - XX”, Buenos Aires, Corregidor, 2003.</w:t>
      </w:r>
    </w:p>
    <w:p w:rsidR="006D283D" w:rsidRDefault="006D283D" w:rsidP="007D1958">
      <w:pPr>
        <w:numPr>
          <w:ilvl w:val="0"/>
          <w:numId w:val="13"/>
        </w:numPr>
        <w:jc w:val="both"/>
        <w:rPr>
          <w:rFonts w:ascii="Garamond" w:hAnsi="Garamond" w:cs="Arial"/>
        </w:rPr>
      </w:pPr>
      <w:r>
        <w:rPr>
          <w:rFonts w:ascii="Garamond" w:hAnsi="Garamond" w:cs="Arial"/>
        </w:rPr>
        <w:t>Isaías, Jorge, “Las calandrias de Juanele”, Rosario, Editorial Fundación Ross, 2009.</w:t>
      </w:r>
    </w:p>
    <w:p w:rsidR="006D283D" w:rsidRDefault="006D283D" w:rsidP="007D1958">
      <w:pPr>
        <w:numPr>
          <w:ilvl w:val="0"/>
          <w:numId w:val="13"/>
        </w:numPr>
        <w:jc w:val="both"/>
        <w:rPr>
          <w:rFonts w:ascii="Garamond" w:hAnsi="Garamond"/>
        </w:rPr>
      </w:pPr>
      <w:r>
        <w:rPr>
          <w:rFonts w:ascii="Garamond" w:hAnsi="Garamond"/>
        </w:rPr>
        <w:t>Lafforgue, Jorge, “Cartografía personal. Escritos y escritores de América latina”, Buenos Aires, Taurus, 2005.</w:t>
      </w:r>
    </w:p>
    <w:p w:rsidR="006D283D" w:rsidRDefault="006D283D" w:rsidP="007D1958">
      <w:pPr>
        <w:numPr>
          <w:ilvl w:val="0"/>
          <w:numId w:val="13"/>
        </w:numPr>
        <w:jc w:val="both"/>
        <w:rPr>
          <w:rFonts w:ascii="Garamond" w:hAnsi="Garamond"/>
        </w:rPr>
      </w:pPr>
      <w:r>
        <w:rPr>
          <w:rFonts w:ascii="Garamond" w:hAnsi="Garamond"/>
        </w:rPr>
        <w:t>Longo, Iris Estela, “El grillo en el alba”, Paraná, Editorial de Entre Ríos, 2002.</w:t>
      </w:r>
    </w:p>
    <w:p w:rsidR="006D283D" w:rsidRDefault="006D283D" w:rsidP="007D1958">
      <w:pPr>
        <w:numPr>
          <w:ilvl w:val="0"/>
          <w:numId w:val="13"/>
        </w:numPr>
        <w:jc w:val="both"/>
        <w:rPr>
          <w:rFonts w:ascii="Garamond" w:hAnsi="Garamond"/>
        </w:rPr>
      </w:pPr>
      <w:r>
        <w:rPr>
          <w:rFonts w:ascii="Garamond" w:hAnsi="Garamond"/>
        </w:rPr>
        <w:t>Longo, Iris, Estela, “Voces de Entre Ríos”, Santa Fe, Colmegna, 1986.</w:t>
      </w:r>
    </w:p>
    <w:p w:rsidR="006D283D" w:rsidRDefault="006D283D" w:rsidP="007D1958">
      <w:pPr>
        <w:widowControl w:val="0"/>
        <w:numPr>
          <w:ilvl w:val="0"/>
          <w:numId w:val="13"/>
        </w:numPr>
        <w:autoSpaceDE w:val="0"/>
        <w:autoSpaceDN w:val="0"/>
        <w:adjustRightInd w:val="0"/>
        <w:jc w:val="both"/>
        <w:rPr>
          <w:rFonts w:ascii="Garamond" w:hAnsi="Garamond"/>
        </w:rPr>
      </w:pPr>
      <w:r>
        <w:rPr>
          <w:rFonts w:ascii="Garamond" w:hAnsi="Garamond"/>
        </w:rPr>
        <w:t>López, María Pía (Compiladora), “La década infame y los escritores suicidas (1930-1943). Literatura argentina siglo XX”, Buenos Aires, Paradiso, 2007.</w:t>
      </w:r>
    </w:p>
    <w:p w:rsidR="006D283D" w:rsidRDefault="006D283D" w:rsidP="007D1958">
      <w:pPr>
        <w:pStyle w:val="NoSpacing"/>
        <w:numPr>
          <w:ilvl w:val="0"/>
          <w:numId w:val="13"/>
        </w:numPr>
        <w:spacing w:line="276" w:lineRule="auto"/>
        <w:jc w:val="both"/>
        <w:rPr>
          <w:rFonts w:ascii="Garamond" w:hAnsi="Garamond"/>
          <w:sz w:val="24"/>
          <w:szCs w:val="24"/>
        </w:rPr>
      </w:pPr>
      <w:r>
        <w:rPr>
          <w:rFonts w:ascii="Garamond" w:hAnsi="Garamond"/>
          <w:sz w:val="24"/>
          <w:szCs w:val="24"/>
        </w:rPr>
        <w:t>Miraux, Jean Philippe, “La autobiografía. Las escrituras del yo”, Buenos Aires, Ediciones Nueva Visión, 2005.</w:t>
      </w:r>
    </w:p>
    <w:p w:rsidR="006D283D" w:rsidRDefault="006D283D" w:rsidP="007D1958">
      <w:pPr>
        <w:numPr>
          <w:ilvl w:val="0"/>
          <w:numId w:val="13"/>
        </w:numPr>
        <w:jc w:val="both"/>
        <w:rPr>
          <w:rFonts w:ascii="Garamond" w:hAnsi="Garamond" w:cs="Arial"/>
        </w:rPr>
      </w:pPr>
      <w:r>
        <w:rPr>
          <w:rFonts w:ascii="Garamond" w:hAnsi="Garamond" w:cs="Arial"/>
        </w:rPr>
        <w:t>Monteañares, Edgard, “Cantos del largo sentir”, Paraná, Editorial de Entre Ríos, 1998.</w:t>
      </w:r>
    </w:p>
    <w:p w:rsidR="006D283D" w:rsidRDefault="006D283D" w:rsidP="007D1958">
      <w:pPr>
        <w:numPr>
          <w:ilvl w:val="0"/>
          <w:numId w:val="13"/>
        </w:numPr>
        <w:jc w:val="both"/>
        <w:rPr>
          <w:rFonts w:ascii="Garamond" w:hAnsi="Garamond" w:cs="Arial"/>
        </w:rPr>
      </w:pPr>
      <w:r>
        <w:rPr>
          <w:rFonts w:ascii="Garamond" w:hAnsi="Garamond" w:cs="Arial"/>
        </w:rPr>
        <w:t>Morduchowicz, Roxana, “El capital cultural de los jóvenes”, Buenos Aires, Fondo de Cultura Económica, 2004.</w:t>
      </w:r>
    </w:p>
    <w:p w:rsidR="006D283D" w:rsidRDefault="006D283D" w:rsidP="007D1958">
      <w:pPr>
        <w:numPr>
          <w:ilvl w:val="0"/>
          <w:numId w:val="13"/>
        </w:numPr>
        <w:jc w:val="both"/>
        <w:rPr>
          <w:rFonts w:ascii="Garamond" w:hAnsi="Garamond"/>
        </w:rPr>
      </w:pPr>
      <w:r>
        <w:rPr>
          <w:rFonts w:ascii="Garamond" w:hAnsi="Garamond"/>
        </w:rPr>
        <w:t>Olmos, Héctor, “Educar en cultura”, Buenos Aires, Ediciones Ciccus. 2003.</w:t>
      </w:r>
    </w:p>
    <w:p w:rsidR="006D283D" w:rsidRDefault="006D283D" w:rsidP="007D1958">
      <w:pPr>
        <w:numPr>
          <w:ilvl w:val="0"/>
          <w:numId w:val="13"/>
        </w:numPr>
        <w:jc w:val="both"/>
        <w:rPr>
          <w:rFonts w:ascii="Garamond" w:hAnsi="Garamond"/>
        </w:rPr>
      </w:pPr>
      <w:r>
        <w:rPr>
          <w:rFonts w:ascii="Garamond" w:hAnsi="Garamond"/>
        </w:rPr>
        <w:t>Ortiz, Juan L., “Selección poética”, Paraná, Editorial de Entre Ríos, 1988.</w:t>
      </w:r>
    </w:p>
    <w:p w:rsidR="006D283D" w:rsidRDefault="006D283D" w:rsidP="007D1958">
      <w:pPr>
        <w:numPr>
          <w:ilvl w:val="0"/>
          <w:numId w:val="13"/>
        </w:numPr>
        <w:jc w:val="both"/>
        <w:rPr>
          <w:rFonts w:ascii="Garamond" w:hAnsi="Garamond"/>
        </w:rPr>
      </w:pPr>
      <w:r>
        <w:rPr>
          <w:rFonts w:ascii="Garamond" w:hAnsi="Garamond"/>
        </w:rPr>
        <w:t>Rama, Ángel, “Transculturación narrativa en América Latina”, Buenos Aires, Ediciones El Andariego, 2008.</w:t>
      </w:r>
    </w:p>
    <w:p w:rsidR="006D283D" w:rsidRDefault="006D283D" w:rsidP="007D1958">
      <w:pPr>
        <w:numPr>
          <w:ilvl w:val="0"/>
          <w:numId w:val="13"/>
        </w:numPr>
        <w:jc w:val="both"/>
        <w:rPr>
          <w:rFonts w:ascii="Garamond" w:hAnsi="Garamond"/>
        </w:rPr>
      </w:pPr>
      <w:r>
        <w:rPr>
          <w:rFonts w:ascii="Garamond" w:hAnsi="Garamond"/>
        </w:rPr>
        <w:t>Rodríguez Paz, Silvia, “Leyendas, palabras y letras entrerrianas”, Paraná, Editorial de Entre Ríos, 2010.</w:t>
      </w:r>
    </w:p>
    <w:p w:rsidR="006D283D" w:rsidRDefault="006D283D" w:rsidP="007D1958">
      <w:pPr>
        <w:numPr>
          <w:ilvl w:val="0"/>
          <w:numId w:val="13"/>
        </w:numPr>
        <w:jc w:val="both"/>
        <w:rPr>
          <w:rFonts w:ascii="Garamond" w:hAnsi="Garamond"/>
        </w:rPr>
      </w:pPr>
      <w:r>
        <w:rPr>
          <w:rFonts w:ascii="Garamond" w:hAnsi="Garamond"/>
        </w:rPr>
        <w:t>Rosaspini, Reynolds, Roberto, “Cuentos y leyendas argentinos”, Buenos Aires, Ediciones Continente, 2008.</w:t>
      </w:r>
    </w:p>
    <w:p w:rsidR="006D283D" w:rsidRDefault="006D283D" w:rsidP="007D1958">
      <w:pPr>
        <w:widowControl w:val="0"/>
        <w:numPr>
          <w:ilvl w:val="0"/>
          <w:numId w:val="13"/>
        </w:numPr>
        <w:autoSpaceDE w:val="0"/>
        <w:autoSpaceDN w:val="0"/>
        <w:adjustRightInd w:val="0"/>
        <w:jc w:val="both"/>
        <w:rPr>
          <w:rFonts w:ascii="Garamond" w:hAnsi="Garamond"/>
        </w:rPr>
      </w:pPr>
      <w:r>
        <w:rPr>
          <w:rFonts w:ascii="Garamond" w:hAnsi="Garamond"/>
        </w:rPr>
        <w:t>Selección de Elsa Segur y Eise Osman, “Carlos Mastronardi”, Subsecretaría de Cultura Editorial de Entre Ríos, 2001.</w:t>
      </w:r>
      <w:r>
        <w:rPr>
          <w:rFonts w:ascii="Garamond" w:hAnsi="Garamond"/>
        </w:rPr>
        <w:tab/>
      </w:r>
    </w:p>
    <w:p w:rsidR="006D283D" w:rsidRDefault="006D283D" w:rsidP="007D1958">
      <w:pPr>
        <w:pStyle w:val="NoSpacing"/>
        <w:numPr>
          <w:ilvl w:val="0"/>
          <w:numId w:val="13"/>
        </w:numPr>
        <w:jc w:val="both"/>
        <w:rPr>
          <w:rFonts w:ascii="Garamond" w:hAnsi="Garamond"/>
          <w:sz w:val="24"/>
          <w:szCs w:val="24"/>
          <w:lang w:val="es-ES_tradnl"/>
        </w:rPr>
      </w:pPr>
      <w:r>
        <w:rPr>
          <w:rFonts w:ascii="Garamond" w:hAnsi="Garamond"/>
          <w:sz w:val="24"/>
          <w:szCs w:val="24"/>
          <w:lang w:val="es-ES_tradnl"/>
        </w:rPr>
        <w:t>Selección, introducción, actividades y notas, Prof. Beatriz Rambaldo, “José Pedroni: poeta de la pampa gringa”, Rosario, Editorial Fundación Ross, 2010.</w:t>
      </w:r>
    </w:p>
    <w:p w:rsidR="006D283D" w:rsidRDefault="006D283D" w:rsidP="007D1958">
      <w:pPr>
        <w:pStyle w:val="NoSpacing"/>
        <w:numPr>
          <w:ilvl w:val="0"/>
          <w:numId w:val="13"/>
        </w:numPr>
        <w:jc w:val="both"/>
        <w:rPr>
          <w:rFonts w:ascii="Garamond" w:hAnsi="Garamond"/>
          <w:sz w:val="24"/>
          <w:szCs w:val="24"/>
          <w:lang w:val="es-ES_tradnl"/>
        </w:rPr>
      </w:pPr>
      <w:r>
        <w:rPr>
          <w:rFonts w:ascii="Garamond" w:hAnsi="Garamond"/>
          <w:sz w:val="24"/>
          <w:szCs w:val="24"/>
          <w:lang w:val="es-ES_tradnl"/>
        </w:rPr>
        <w:t>Universidad Nacional del Litoral, “José Pedroni. Antología poética”, Santa Fe, 2006.</w:t>
      </w:r>
    </w:p>
    <w:p w:rsidR="006D283D" w:rsidRDefault="006D283D" w:rsidP="007D1958">
      <w:pPr>
        <w:numPr>
          <w:ilvl w:val="0"/>
          <w:numId w:val="13"/>
        </w:numPr>
        <w:jc w:val="both"/>
        <w:rPr>
          <w:rFonts w:ascii="Garamond" w:hAnsi="Garamond"/>
          <w:color w:val="000000"/>
        </w:rPr>
      </w:pPr>
      <w:r>
        <w:rPr>
          <w:rFonts w:ascii="Garamond" w:hAnsi="Garamond"/>
          <w:color w:val="000000"/>
        </w:rPr>
        <w:t>“Un pensamiento luminoso”, Conversaciones con Juan L. Ortiz, Colección Voces Fundamentales, 1999.</w:t>
      </w:r>
    </w:p>
    <w:p w:rsidR="006D283D" w:rsidRDefault="006D283D" w:rsidP="007D1958">
      <w:pPr>
        <w:numPr>
          <w:ilvl w:val="0"/>
          <w:numId w:val="13"/>
        </w:numPr>
        <w:jc w:val="both"/>
        <w:rPr>
          <w:rFonts w:ascii="Garamond" w:hAnsi="Garamond"/>
        </w:rPr>
      </w:pPr>
      <w:r>
        <w:rPr>
          <w:rFonts w:ascii="Garamond" w:hAnsi="Garamond"/>
        </w:rPr>
        <w:t>Veiravé, Alfredo, “Palabra cazada al vuelo”, Paraná, Editorial de Entre Ríos, 1992.</w:t>
      </w:r>
    </w:p>
    <w:p w:rsidR="006D283D" w:rsidRDefault="006D283D" w:rsidP="007D1958">
      <w:pPr>
        <w:numPr>
          <w:ilvl w:val="0"/>
          <w:numId w:val="13"/>
        </w:numPr>
        <w:jc w:val="both"/>
        <w:rPr>
          <w:rFonts w:ascii="Garamond" w:hAnsi="Garamond"/>
        </w:rPr>
      </w:pPr>
      <w:r>
        <w:rPr>
          <w:rFonts w:ascii="Garamond" w:hAnsi="Garamond"/>
        </w:rPr>
        <w:t>Videla de Rivero, Gloria- Castellano, María Elena (Editoras), “Literatura de las regiones argentinas”, Mendoza, Universidad Nacional de Cuyo, 2004.</w:t>
      </w:r>
    </w:p>
    <w:p w:rsidR="006D283D" w:rsidRDefault="006D283D" w:rsidP="007D1958">
      <w:pPr>
        <w:numPr>
          <w:ilvl w:val="0"/>
          <w:numId w:val="13"/>
        </w:numPr>
        <w:jc w:val="both"/>
        <w:rPr>
          <w:rFonts w:ascii="Garamond" w:hAnsi="Garamond" w:cs="Arial"/>
        </w:rPr>
      </w:pPr>
      <w:r>
        <w:rPr>
          <w:rFonts w:ascii="Garamond" w:hAnsi="Garamond" w:cs="Arial"/>
        </w:rPr>
        <w:t>Yurkievich, Saúl, “Carlos Mastronardi”, Buenos Aires, Ediciones Culturales Argentinas”, 1962.</w:t>
      </w:r>
    </w:p>
    <w:p w:rsidR="006D283D" w:rsidRDefault="006D283D" w:rsidP="007D1958">
      <w:pPr>
        <w:numPr>
          <w:ilvl w:val="0"/>
          <w:numId w:val="13"/>
        </w:numPr>
        <w:jc w:val="both"/>
        <w:rPr>
          <w:rFonts w:ascii="Garamond" w:hAnsi="Garamond" w:cs="Arial"/>
        </w:rPr>
      </w:pPr>
      <w:r>
        <w:rPr>
          <w:rFonts w:ascii="Garamond" w:hAnsi="Garamond" w:cs="Arial"/>
        </w:rPr>
        <w:t>Zaragoza, Galo, “Selección poética”, Paraná, Editorial de Entre Ríos, 1988.</w:t>
      </w:r>
    </w:p>
    <w:p w:rsidR="006D283D" w:rsidRDefault="006D283D" w:rsidP="007D1958">
      <w:pPr>
        <w:ind w:left="720"/>
        <w:jc w:val="both"/>
        <w:rPr>
          <w:rFonts w:ascii="Garamond" w:hAnsi="Garamond" w:cs="Arial"/>
        </w:rPr>
      </w:pPr>
    </w:p>
    <w:p w:rsidR="006D283D" w:rsidRDefault="006D283D" w:rsidP="007D1958">
      <w:pPr>
        <w:ind w:left="720"/>
        <w:jc w:val="both"/>
        <w:rPr>
          <w:rFonts w:ascii="Garamond" w:hAnsi="Garamond" w:cs="Arial"/>
        </w:rPr>
      </w:pPr>
    </w:p>
    <w:p w:rsidR="006D283D" w:rsidRDefault="006D283D" w:rsidP="007D1958">
      <w:pPr>
        <w:ind w:left="720"/>
        <w:jc w:val="both"/>
        <w:rPr>
          <w:rFonts w:ascii="Garamond" w:hAnsi="Garamond" w:cs="Arial"/>
        </w:rPr>
      </w:pPr>
    </w:p>
    <w:p w:rsidR="006D283D" w:rsidRDefault="006D283D" w:rsidP="007D1958">
      <w:pPr>
        <w:ind w:left="720"/>
        <w:jc w:val="both"/>
        <w:rPr>
          <w:rFonts w:ascii="Garamond" w:hAnsi="Garamond" w:cs="Arial"/>
        </w:rPr>
      </w:pPr>
    </w:p>
    <w:p w:rsidR="006D283D" w:rsidRDefault="006D283D" w:rsidP="007D1958">
      <w:pPr>
        <w:ind w:left="2832"/>
        <w:rPr>
          <w:rFonts w:ascii="Garamond" w:hAnsi="Garamond" w:cs="Arial"/>
          <w:b/>
        </w:rPr>
      </w:pPr>
      <w:r>
        <w:rPr>
          <w:rFonts w:ascii="Garamond" w:hAnsi="Garamond" w:cs="Arial"/>
        </w:rPr>
        <w:t xml:space="preserve">     </w:t>
      </w:r>
      <w:r>
        <w:rPr>
          <w:rFonts w:ascii="Garamond" w:hAnsi="Garamond" w:cs="Arial"/>
          <w:b/>
        </w:rPr>
        <w:t>……………………….</w:t>
      </w:r>
    </w:p>
    <w:p w:rsidR="006D283D" w:rsidRDefault="006D283D" w:rsidP="007D1958">
      <w:pPr>
        <w:tabs>
          <w:tab w:val="center" w:pos="4252"/>
          <w:tab w:val="left" w:pos="7380"/>
        </w:tabs>
        <w:rPr>
          <w:rFonts w:ascii="Garamond" w:hAnsi="Garamond" w:cs="Arial"/>
        </w:rPr>
      </w:pPr>
      <w:r>
        <w:rPr>
          <w:rFonts w:ascii="Garamond" w:hAnsi="Garamond" w:cs="Arial"/>
        </w:rPr>
        <w:tab/>
        <w:t>Delfín, Nélida Claudina</w:t>
      </w:r>
      <w:r>
        <w:rPr>
          <w:rFonts w:ascii="Garamond" w:hAnsi="Garamond" w:cs="Arial"/>
        </w:rPr>
        <w:tab/>
      </w:r>
    </w:p>
    <w:p w:rsidR="006D283D" w:rsidRDefault="006D283D" w:rsidP="007D1958">
      <w:pPr>
        <w:jc w:val="both"/>
        <w:rPr>
          <w:rFonts w:ascii="Garamond" w:hAnsi="Garamond" w:cs="Arial"/>
        </w:rPr>
      </w:pPr>
    </w:p>
    <w:p w:rsidR="006D283D" w:rsidRDefault="006D283D" w:rsidP="007D1958">
      <w:pPr>
        <w:jc w:val="both"/>
        <w:rPr>
          <w:rFonts w:ascii="Garamond" w:hAnsi="Garamond"/>
        </w:rPr>
      </w:pPr>
    </w:p>
    <w:p w:rsidR="006D283D" w:rsidRDefault="006D283D" w:rsidP="007D1958">
      <w:pPr>
        <w:jc w:val="both"/>
        <w:rPr>
          <w:rFonts w:ascii="Garamond" w:hAnsi="Garamond"/>
        </w:rPr>
      </w:pPr>
    </w:p>
    <w:p w:rsidR="006D283D" w:rsidRDefault="006D283D" w:rsidP="007D1958">
      <w:pPr>
        <w:jc w:val="both"/>
        <w:rPr>
          <w:rFonts w:ascii="Garamond" w:hAnsi="Garamond"/>
        </w:rPr>
      </w:pPr>
    </w:p>
    <w:p w:rsidR="006D283D" w:rsidRDefault="006D283D" w:rsidP="007D1958">
      <w:pPr>
        <w:jc w:val="both"/>
        <w:rPr>
          <w:rFonts w:ascii="Garamond" w:hAnsi="Garamond"/>
        </w:rPr>
      </w:pPr>
    </w:p>
    <w:p w:rsidR="006D283D" w:rsidRDefault="006D283D"/>
    <w:sectPr w:rsidR="006D283D" w:rsidSect="00CB3F1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Calligraphy">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D1E2A"/>
    <w:multiLevelType w:val="hybridMultilevel"/>
    <w:tmpl w:val="F36045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DB33AF7"/>
    <w:multiLevelType w:val="hybridMultilevel"/>
    <w:tmpl w:val="8F38EC16"/>
    <w:lvl w:ilvl="0" w:tplc="040A000D">
      <w:start w:val="1"/>
      <w:numFmt w:val="bullet"/>
      <w:lvlText w:val=""/>
      <w:lvlJc w:val="left"/>
      <w:pPr>
        <w:tabs>
          <w:tab w:val="num" w:pos="720"/>
        </w:tabs>
        <w:ind w:left="720" w:hanging="360"/>
      </w:pPr>
      <w:rPr>
        <w:rFonts w:ascii="Wingdings" w:hAnsi="Wingdings" w:hint="default"/>
      </w:rPr>
    </w:lvl>
    <w:lvl w:ilvl="1" w:tplc="040A0003">
      <w:start w:val="1"/>
      <w:numFmt w:val="decimal"/>
      <w:lvlText w:val="%2."/>
      <w:lvlJc w:val="left"/>
      <w:pPr>
        <w:tabs>
          <w:tab w:val="num" w:pos="1440"/>
        </w:tabs>
        <w:ind w:left="1440" w:hanging="360"/>
      </w:pPr>
      <w:rPr>
        <w:rFonts w:cs="Times New Roman"/>
      </w:rPr>
    </w:lvl>
    <w:lvl w:ilvl="2" w:tplc="040A0005">
      <w:start w:val="1"/>
      <w:numFmt w:val="decimal"/>
      <w:lvlText w:val="%3."/>
      <w:lvlJc w:val="left"/>
      <w:pPr>
        <w:tabs>
          <w:tab w:val="num" w:pos="2160"/>
        </w:tabs>
        <w:ind w:left="2160" w:hanging="360"/>
      </w:pPr>
      <w:rPr>
        <w:rFonts w:cs="Times New Roman"/>
      </w:rPr>
    </w:lvl>
    <w:lvl w:ilvl="3" w:tplc="040A0001">
      <w:start w:val="1"/>
      <w:numFmt w:val="decimal"/>
      <w:lvlText w:val="%4."/>
      <w:lvlJc w:val="left"/>
      <w:pPr>
        <w:tabs>
          <w:tab w:val="num" w:pos="2880"/>
        </w:tabs>
        <w:ind w:left="2880" w:hanging="360"/>
      </w:pPr>
      <w:rPr>
        <w:rFonts w:cs="Times New Roman"/>
      </w:rPr>
    </w:lvl>
    <w:lvl w:ilvl="4" w:tplc="040A0003">
      <w:start w:val="1"/>
      <w:numFmt w:val="decimal"/>
      <w:lvlText w:val="%5."/>
      <w:lvlJc w:val="left"/>
      <w:pPr>
        <w:tabs>
          <w:tab w:val="num" w:pos="3600"/>
        </w:tabs>
        <w:ind w:left="3600" w:hanging="360"/>
      </w:pPr>
      <w:rPr>
        <w:rFonts w:cs="Times New Roman"/>
      </w:rPr>
    </w:lvl>
    <w:lvl w:ilvl="5" w:tplc="040A0005">
      <w:start w:val="1"/>
      <w:numFmt w:val="decimal"/>
      <w:lvlText w:val="%6."/>
      <w:lvlJc w:val="left"/>
      <w:pPr>
        <w:tabs>
          <w:tab w:val="num" w:pos="4320"/>
        </w:tabs>
        <w:ind w:left="4320" w:hanging="360"/>
      </w:pPr>
      <w:rPr>
        <w:rFonts w:cs="Times New Roman"/>
      </w:rPr>
    </w:lvl>
    <w:lvl w:ilvl="6" w:tplc="040A0001">
      <w:start w:val="1"/>
      <w:numFmt w:val="decimal"/>
      <w:lvlText w:val="%7."/>
      <w:lvlJc w:val="left"/>
      <w:pPr>
        <w:tabs>
          <w:tab w:val="num" w:pos="5040"/>
        </w:tabs>
        <w:ind w:left="5040" w:hanging="360"/>
      </w:pPr>
      <w:rPr>
        <w:rFonts w:cs="Times New Roman"/>
      </w:rPr>
    </w:lvl>
    <w:lvl w:ilvl="7" w:tplc="040A0003">
      <w:start w:val="1"/>
      <w:numFmt w:val="decimal"/>
      <w:lvlText w:val="%8."/>
      <w:lvlJc w:val="left"/>
      <w:pPr>
        <w:tabs>
          <w:tab w:val="num" w:pos="5760"/>
        </w:tabs>
        <w:ind w:left="5760" w:hanging="360"/>
      </w:pPr>
      <w:rPr>
        <w:rFonts w:cs="Times New Roman"/>
      </w:rPr>
    </w:lvl>
    <w:lvl w:ilvl="8" w:tplc="040A0005">
      <w:start w:val="1"/>
      <w:numFmt w:val="decimal"/>
      <w:lvlText w:val="%9."/>
      <w:lvlJc w:val="left"/>
      <w:pPr>
        <w:tabs>
          <w:tab w:val="num" w:pos="6480"/>
        </w:tabs>
        <w:ind w:left="6480" w:hanging="360"/>
      </w:pPr>
      <w:rPr>
        <w:rFonts w:cs="Times New Roman"/>
      </w:rPr>
    </w:lvl>
  </w:abstractNum>
  <w:abstractNum w:abstractNumId="2">
    <w:nsid w:val="0ED82C47"/>
    <w:multiLevelType w:val="hybridMultilevel"/>
    <w:tmpl w:val="A998D8A8"/>
    <w:lvl w:ilvl="0" w:tplc="040A000D">
      <w:start w:val="1"/>
      <w:numFmt w:val="bullet"/>
      <w:lvlText w:val=""/>
      <w:lvlJc w:val="left"/>
      <w:pPr>
        <w:tabs>
          <w:tab w:val="num" w:pos="720"/>
        </w:tabs>
        <w:ind w:left="720" w:hanging="360"/>
      </w:pPr>
      <w:rPr>
        <w:rFonts w:ascii="Wingdings" w:hAnsi="Wingdings" w:hint="default"/>
      </w:rPr>
    </w:lvl>
    <w:lvl w:ilvl="1" w:tplc="040A0003">
      <w:start w:val="1"/>
      <w:numFmt w:val="decimal"/>
      <w:lvlText w:val="%2."/>
      <w:lvlJc w:val="left"/>
      <w:pPr>
        <w:tabs>
          <w:tab w:val="num" w:pos="1440"/>
        </w:tabs>
        <w:ind w:left="1440" w:hanging="360"/>
      </w:pPr>
      <w:rPr>
        <w:rFonts w:cs="Times New Roman"/>
      </w:rPr>
    </w:lvl>
    <w:lvl w:ilvl="2" w:tplc="040A0005">
      <w:start w:val="1"/>
      <w:numFmt w:val="decimal"/>
      <w:lvlText w:val="%3."/>
      <w:lvlJc w:val="left"/>
      <w:pPr>
        <w:tabs>
          <w:tab w:val="num" w:pos="2160"/>
        </w:tabs>
        <w:ind w:left="2160" w:hanging="360"/>
      </w:pPr>
      <w:rPr>
        <w:rFonts w:cs="Times New Roman"/>
      </w:rPr>
    </w:lvl>
    <w:lvl w:ilvl="3" w:tplc="040A0001">
      <w:start w:val="1"/>
      <w:numFmt w:val="decimal"/>
      <w:lvlText w:val="%4."/>
      <w:lvlJc w:val="left"/>
      <w:pPr>
        <w:tabs>
          <w:tab w:val="num" w:pos="2880"/>
        </w:tabs>
        <w:ind w:left="2880" w:hanging="360"/>
      </w:pPr>
      <w:rPr>
        <w:rFonts w:cs="Times New Roman"/>
      </w:rPr>
    </w:lvl>
    <w:lvl w:ilvl="4" w:tplc="040A0003">
      <w:start w:val="1"/>
      <w:numFmt w:val="decimal"/>
      <w:lvlText w:val="%5."/>
      <w:lvlJc w:val="left"/>
      <w:pPr>
        <w:tabs>
          <w:tab w:val="num" w:pos="3600"/>
        </w:tabs>
        <w:ind w:left="3600" w:hanging="360"/>
      </w:pPr>
      <w:rPr>
        <w:rFonts w:cs="Times New Roman"/>
      </w:rPr>
    </w:lvl>
    <w:lvl w:ilvl="5" w:tplc="040A0005">
      <w:start w:val="1"/>
      <w:numFmt w:val="decimal"/>
      <w:lvlText w:val="%6."/>
      <w:lvlJc w:val="left"/>
      <w:pPr>
        <w:tabs>
          <w:tab w:val="num" w:pos="4320"/>
        </w:tabs>
        <w:ind w:left="4320" w:hanging="360"/>
      </w:pPr>
      <w:rPr>
        <w:rFonts w:cs="Times New Roman"/>
      </w:rPr>
    </w:lvl>
    <w:lvl w:ilvl="6" w:tplc="040A0001">
      <w:start w:val="1"/>
      <w:numFmt w:val="decimal"/>
      <w:lvlText w:val="%7."/>
      <w:lvlJc w:val="left"/>
      <w:pPr>
        <w:tabs>
          <w:tab w:val="num" w:pos="5040"/>
        </w:tabs>
        <w:ind w:left="5040" w:hanging="360"/>
      </w:pPr>
      <w:rPr>
        <w:rFonts w:cs="Times New Roman"/>
      </w:rPr>
    </w:lvl>
    <w:lvl w:ilvl="7" w:tplc="040A0003">
      <w:start w:val="1"/>
      <w:numFmt w:val="decimal"/>
      <w:lvlText w:val="%8."/>
      <w:lvlJc w:val="left"/>
      <w:pPr>
        <w:tabs>
          <w:tab w:val="num" w:pos="5760"/>
        </w:tabs>
        <w:ind w:left="5760" w:hanging="360"/>
      </w:pPr>
      <w:rPr>
        <w:rFonts w:cs="Times New Roman"/>
      </w:rPr>
    </w:lvl>
    <w:lvl w:ilvl="8" w:tplc="040A0005">
      <w:start w:val="1"/>
      <w:numFmt w:val="decimal"/>
      <w:lvlText w:val="%9."/>
      <w:lvlJc w:val="left"/>
      <w:pPr>
        <w:tabs>
          <w:tab w:val="num" w:pos="6480"/>
        </w:tabs>
        <w:ind w:left="6480" w:hanging="360"/>
      </w:pPr>
      <w:rPr>
        <w:rFonts w:cs="Times New Roman"/>
      </w:rPr>
    </w:lvl>
  </w:abstractNum>
  <w:abstractNum w:abstractNumId="3">
    <w:nsid w:val="136E15B2"/>
    <w:multiLevelType w:val="hybridMultilevel"/>
    <w:tmpl w:val="27E27A22"/>
    <w:lvl w:ilvl="0" w:tplc="040A000D">
      <w:start w:val="1"/>
      <w:numFmt w:val="bullet"/>
      <w:lvlText w:val=""/>
      <w:lvlJc w:val="left"/>
      <w:pPr>
        <w:tabs>
          <w:tab w:val="num" w:pos="720"/>
        </w:tabs>
        <w:ind w:left="720" w:hanging="360"/>
      </w:pPr>
      <w:rPr>
        <w:rFonts w:ascii="Wingdings" w:hAnsi="Wingdings" w:hint="default"/>
      </w:rPr>
    </w:lvl>
    <w:lvl w:ilvl="1" w:tplc="040A0003">
      <w:start w:val="1"/>
      <w:numFmt w:val="decimal"/>
      <w:lvlText w:val="%2."/>
      <w:lvlJc w:val="left"/>
      <w:pPr>
        <w:tabs>
          <w:tab w:val="num" w:pos="1440"/>
        </w:tabs>
        <w:ind w:left="1440" w:hanging="360"/>
      </w:pPr>
      <w:rPr>
        <w:rFonts w:cs="Times New Roman"/>
      </w:rPr>
    </w:lvl>
    <w:lvl w:ilvl="2" w:tplc="040A0005">
      <w:start w:val="1"/>
      <w:numFmt w:val="decimal"/>
      <w:lvlText w:val="%3."/>
      <w:lvlJc w:val="left"/>
      <w:pPr>
        <w:tabs>
          <w:tab w:val="num" w:pos="2160"/>
        </w:tabs>
        <w:ind w:left="2160" w:hanging="360"/>
      </w:pPr>
      <w:rPr>
        <w:rFonts w:cs="Times New Roman"/>
      </w:rPr>
    </w:lvl>
    <w:lvl w:ilvl="3" w:tplc="040A0001">
      <w:start w:val="1"/>
      <w:numFmt w:val="decimal"/>
      <w:lvlText w:val="%4."/>
      <w:lvlJc w:val="left"/>
      <w:pPr>
        <w:tabs>
          <w:tab w:val="num" w:pos="2880"/>
        </w:tabs>
        <w:ind w:left="2880" w:hanging="360"/>
      </w:pPr>
      <w:rPr>
        <w:rFonts w:cs="Times New Roman"/>
      </w:rPr>
    </w:lvl>
    <w:lvl w:ilvl="4" w:tplc="040A0003">
      <w:start w:val="1"/>
      <w:numFmt w:val="decimal"/>
      <w:lvlText w:val="%5."/>
      <w:lvlJc w:val="left"/>
      <w:pPr>
        <w:tabs>
          <w:tab w:val="num" w:pos="3600"/>
        </w:tabs>
        <w:ind w:left="3600" w:hanging="360"/>
      </w:pPr>
      <w:rPr>
        <w:rFonts w:cs="Times New Roman"/>
      </w:rPr>
    </w:lvl>
    <w:lvl w:ilvl="5" w:tplc="040A0005">
      <w:start w:val="1"/>
      <w:numFmt w:val="decimal"/>
      <w:lvlText w:val="%6."/>
      <w:lvlJc w:val="left"/>
      <w:pPr>
        <w:tabs>
          <w:tab w:val="num" w:pos="4320"/>
        </w:tabs>
        <w:ind w:left="4320" w:hanging="360"/>
      </w:pPr>
      <w:rPr>
        <w:rFonts w:cs="Times New Roman"/>
      </w:rPr>
    </w:lvl>
    <w:lvl w:ilvl="6" w:tplc="040A0001">
      <w:start w:val="1"/>
      <w:numFmt w:val="decimal"/>
      <w:lvlText w:val="%7."/>
      <w:lvlJc w:val="left"/>
      <w:pPr>
        <w:tabs>
          <w:tab w:val="num" w:pos="5040"/>
        </w:tabs>
        <w:ind w:left="5040" w:hanging="360"/>
      </w:pPr>
      <w:rPr>
        <w:rFonts w:cs="Times New Roman"/>
      </w:rPr>
    </w:lvl>
    <w:lvl w:ilvl="7" w:tplc="040A0003">
      <w:start w:val="1"/>
      <w:numFmt w:val="decimal"/>
      <w:lvlText w:val="%8."/>
      <w:lvlJc w:val="left"/>
      <w:pPr>
        <w:tabs>
          <w:tab w:val="num" w:pos="5760"/>
        </w:tabs>
        <w:ind w:left="5760" w:hanging="360"/>
      </w:pPr>
      <w:rPr>
        <w:rFonts w:cs="Times New Roman"/>
      </w:rPr>
    </w:lvl>
    <w:lvl w:ilvl="8" w:tplc="040A0005">
      <w:start w:val="1"/>
      <w:numFmt w:val="decimal"/>
      <w:lvlText w:val="%9."/>
      <w:lvlJc w:val="left"/>
      <w:pPr>
        <w:tabs>
          <w:tab w:val="num" w:pos="6480"/>
        </w:tabs>
        <w:ind w:left="6480" w:hanging="360"/>
      </w:pPr>
      <w:rPr>
        <w:rFonts w:cs="Times New Roman"/>
      </w:rPr>
    </w:lvl>
  </w:abstractNum>
  <w:abstractNum w:abstractNumId="4">
    <w:nsid w:val="14D56041"/>
    <w:multiLevelType w:val="hybridMultilevel"/>
    <w:tmpl w:val="371E02BC"/>
    <w:lvl w:ilvl="0" w:tplc="0C0A000D">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5">
    <w:nsid w:val="16CE248B"/>
    <w:multiLevelType w:val="hybridMultilevel"/>
    <w:tmpl w:val="85E8AD66"/>
    <w:lvl w:ilvl="0" w:tplc="040A000D">
      <w:start w:val="1"/>
      <w:numFmt w:val="bullet"/>
      <w:lvlText w:val=""/>
      <w:lvlJc w:val="left"/>
      <w:pPr>
        <w:tabs>
          <w:tab w:val="num" w:pos="720"/>
        </w:tabs>
        <w:ind w:left="720" w:hanging="360"/>
      </w:pPr>
      <w:rPr>
        <w:rFonts w:ascii="Wingdings" w:hAnsi="Wingdings" w:hint="default"/>
      </w:rPr>
    </w:lvl>
    <w:lvl w:ilvl="1" w:tplc="040A0003">
      <w:start w:val="1"/>
      <w:numFmt w:val="decimal"/>
      <w:lvlText w:val="%2."/>
      <w:lvlJc w:val="left"/>
      <w:pPr>
        <w:tabs>
          <w:tab w:val="num" w:pos="1440"/>
        </w:tabs>
        <w:ind w:left="1440" w:hanging="360"/>
      </w:pPr>
      <w:rPr>
        <w:rFonts w:cs="Times New Roman"/>
      </w:rPr>
    </w:lvl>
    <w:lvl w:ilvl="2" w:tplc="040A0005">
      <w:start w:val="1"/>
      <w:numFmt w:val="decimal"/>
      <w:lvlText w:val="%3."/>
      <w:lvlJc w:val="left"/>
      <w:pPr>
        <w:tabs>
          <w:tab w:val="num" w:pos="2160"/>
        </w:tabs>
        <w:ind w:left="2160" w:hanging="360"/>
      </w:pPr>
      <w:rPr>
        <w:rFonts w:cs="Times New Roman"/>
      </w:rPr>
    </w:lvl>
    <w:lvl w:ilvl="3" w:tplc="040A0001">
      <w:start w:val="1"/>
      <w:numFmt w:val="decimal"/>
      <w:lvlText w:val="%4."/>
      <w:lvlJc w:val="left"/>
      <w:pPr>
        <w:tabs>
          <w:tab w:val="num" w:pos="2880"/>
        </w:tabs>
        <w:ind w:left="2880" w:hanging="360"/>
      </w:pPr>
      <w:rPr>
        <w:rFonts w:cs="Times New Roman"/>
      </w:rPr>
    </w:lvl>
    <w:lvl w:ilvl="4" w:tplc="040A0003">
      <w:start w:val="1"/>
      <w:numFmt w:val="decimal"/>
      <w:lvlText w:val="%5."/>
      <w:lvlJc w:val="left"/>
      <w:pPr>
        <w:tabs>
          <w:tab w:val="num" w:pos="3600"/>
        </w:tabs>
        <w:ind w:left="3600" w:hanging="360"/>
      </w:pPr>
      <w:rPr>
        <w:rFonts w:cs="Times New Roman"/>
      </w:rPr>
    </w:lvl>
    <w:lvl w:ilvl="5" w:tplc="040A0005">
      <w:start w:val="1"/>
      <w:numFmt w:val="decimal"/>
      <w:lvlText w:val="%6."/>
      <w:lvlJc w:val="left"/>
      <w:pPr>
        <w:tabs>
          <w:tab w:val="num" w:pos="4320"/>
        </w:tabs>
        <w:ind w:left="4320" w:hanging="360"/>
      </w:pPr>
      <w:rPr>
        <w:rFonts w:cs="Times New Roman"/>
      </w:rPr>
    </w:lvl>
    <w:lvl w:ilvl="6" w:tplc="040A0001">
      <w:start w:val="1"/>
      <w:numFmt w:val="decimal"/>
      <w:lvlText w:val="%7."/>
      <w:lvlJc w:val="left"/>
      <w:pPr>
        <w:tabs>
          <w:tab w:val="num" w:pos="5040"/>
        </w:tabs>
        <w:ind w:left="5040" w:hanging="360"/>
      </w:pPr>
      <w:rPr>
        <w:rFonts w:cs="Times New Roman"/>
      </w:rPr>
    </w:lvl>
    <w:lvl w:ilvl="7" w:tplc="040A0003">
      <w:start w:val="1"/>
      <w:numFmt w:val="decimal"/>
      <w:lvlText w:val="%8."/>
      <w:lvlJc w:val="left"/>
      <w:pPr>
        <w:tabs>
          <w:tab w:val="num" w:pos="5760"/>
        </w:tabs>
        <w:ind w:left="5760" w:hanging="360"/>
      </w:pPr>
      <w:rPr>
        <w:rFonts w:cs="Times New Roman"/>
      </w:rPr>
    </w:lvl>
    <w:lvl w:ilvl="8" w:tplc="040A0005">
      <w:start w:val="1"/>
      <w:numFmt w:val="decimal"/>
      <w:lvlText w:val="%9."/>
      <w:lvlJc w:val="left"/>
      <w:pPr>
        <w:tabs>
          <w:tab w:val="num" w:pos="6480"/>
        </w:tabs>
        <w:ind w:left="6480" w:hanging="360"/>
      </w:pPr>
      <w:rPr>
        <w:rFonts w:cs="Times New Roman"/>
      </w:rPr>
    </w:lvl>
  </w:abstractNum>
  <w:abstractNum w:abstractNumId="6">
    <w:nsid w:val="179324BD"/>
    <w:multiLevelType w:val="hybridMultilevel"/>
    <w:tmpl w:val="2E8281F8"/>
    <w:lvl w:ilvl="0" w:tplc="0C0A000D">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7">
    <w:nsid w:val="1ED750FD"/>
    <w:multiLevelType w:val="hybridMultilevel"/>
    <w:tmpl w:val="26028E86"/>
    <w:lvl w:ilvl="0" w:tplc="040A000D">
      <w:start w:val="1"/>
      <w:numFmt w:val="bullet"/>
      <w:lvlText w:val=""/>
      <w:lvlJc w:val="left"/>
      <w:pPr>
        <w:tabs>
          <w:tab w:val="num" w:pos="720"/>
        </w:tabs>
        <w:ind w:left="720" w:hanging="360"/>
      </w:pPr>
      <w:rPr>
        <w:rFonts w:ascii="Wingdings" w:hAnsi="Wingdings" w:hint="default"/>
      </w:rPr>
    </w:lvl>
    <w:lvl w:ilvl="1" w:tplc="040A0003">
      <w:start w:val="1"/>
      <w:numFmt w:val="decimal"/>
      <w:lvlText w:val="%2."/>
      <w:lvlJc w:val="left"/>
      <w:pPr>
        <w:tabs>
          <w:tab w:val="num" w:pos="1440"/>
        </w:tabs>
        <w:ind w:left="1440" w:hanging="360"/>
      </w:pPr>
      <w:rPr>
        <w:rFonts w:cs="Times New Roman"/>
      </w:rPr>
    </w:lvl>
    <w:lvl w:ilvl="2" w:tplc="040A0005">
      <w:start w:val="1"/>
      <w:numFmt w:val="decimal"/>
      <w:lvlText w:val="%3."/>
      <w:lvlJc w:val="left"/>
      <w:pPr>
        <w:tabs>
          <w:tab w:val="num" w:pos="2160"/>
        </w:tabs>
        <w:ind w:left="2160" w:hanging="360"/>
      </w:pPr>
      <w:rPr>
        <w:rFonts w:cs="Times New Roman"/>
      </w:rPr>
    </w:lvl>
    <w:lvl w:ilvl="3" w:tplc="040A0001">
      <w:start w:val="1"/>
      <w:numFmt w:val="decimal"/>
      <w:lvlText w:val="%4."/>
      <w:lvlJc w:val="left"/>
      <w:pPr>
        <w:tabs>
          <w:tab w:val="num" w:pos="2880"/>
        </w:tabs>
        <w:ind w:left="2880" w:hanging="360"/>
      </w:pPr>
      <w:rPr>
        <w:rFonts w:cs="Times New Roman"/>
      </w:rPr>
    </w:lvl>
    <w:lvl w:ilvl="4" w:tplc="040A0003">
      <w:start w:val="1"/>
      <w:numFmt w:val="decimal"/>
      <w:lvlText w:val="%5."/>
      <w:lvlJc w:val="left"/>
      <w:pPr>
        <w:tabs>
          <w:tab w:val="num" w:pos="3600"/>
        </w:tabs>
        <w:ind w:left="3600" w:hanging="360"/>
      </w:pPr>
      <w:rPr>
        <w:rFonts w:cs="Times New Roman"/>
      </w:rPr>
    </w:lvl>
    <w:lvl w:ilvl="5" w:tplc="040A0005">
      <w:start w:val="1"/>
      <w:numFmt w:val="decimal"/>
      <w:lvlText w:val="%6."/>
      <w:lvlJc w:val="left"/>
      <w:pPr>
        <w:tabs>
          <w:tab w:val="num" w:pos="4320"/>
        </w:tabs>
        <w:ind w:left="4320" w:hanging="360"/>
      </w:pPr>
      <w:rPr>
        <w:rFonts w:cs="Times New Roman"/>
      </w:rPr>
    </w:lvl>
    <w:lvl w:ilvl="6" w:tplc="040A0001">
      <w:start w:val="1"/>
      <w:numFmt w:val="decimal"/>
      <w:lvlText w:val="%7."/>
      <w:lvlJc w:val="left"/>
      <w:pPr>
        <w:tabs>
          <w:tab w:val="num" w:pos="5040"/>
        </w:tabs>
        <w:ind w:left="5040" w:hanging="360"/>
      </w:pPr>
      <w:rPr>
        <w:rFonts w:cs="Times New Roman"/>
      </w:rPr>
    </w:lvl>
    <w:lvl w:ilvl="7" w:tplc="040A0003">
      <w:start w:val="1"/>
      <w:numFmt w:val="decimal"/>
      <w:lvlText w:val="%8."/>
      <w:lvlJc w:val="left"/>
      <w:pPr>
        <w:tabs>
          <w:tab w:val="num" w:pos="5760"/>
        </w:tabs>
        <w:ind w:left="5760" w:hanging="360"/>
      </w:pPr>
      <w:rPr>
        <w:rFonts w:cs="Times New Roman"/>
      </w:rPr>
    </w:lvl>
    <w:lvl w:ilvl="8" w:tplc="040A0005">
      <w:start w:val="1"/>
      <w:numFmt w:val="decimal"/>
      <w:lvlText w:val="%9."/>
      <w:lvlJc w:val="left"/>
      <w:pPr>
        <w:tabs>
          <w:tab w:val="num" w:pos="6480"/>
        </w:tabs>
        <w:ind w:left="6480" w:hanging="360"/>
      </w:pPr>
      <w:rPr>
        <w:rFonts w:cs="Times New Roman"/>
      </w:rPr>
    </w:lvl>
  </w:abstractNum>
  <w:abstractNum w:abstractNumId="8">
    <w:nsid w:val="2C7E13FB"/>
    <w:multiLevelType w:val="hybridMultilevel"/>
    <w:tmpl w:val="8EE8BB4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CFE25A5"/>
    <w:multiLevelType w:val="hybridMultilevel"/>
    <w:tmpl w:val="822EAB2E"/>
    <w:lvl w:ilvl="0" w:tplc="0C0A000D">
      <w:start w:val="1"/>
      <w:numFmt w:val="bullet"/>
      <w:lvlText w:val=""/>
      <w:lvlJc w:val="left"/>
      <w:pPr>
        <w:tabs>
          <w:tab w:val="num" w:pos="720"/>
        </w:tabs>
        <w:ind w:left="720" w:hanging="360"/>
      </w:pPr>
      <w:rPr>
        <w:rFonts w:ascii="Wingdings" w:hAnsi="Wingdings" w:hint="default"/>
      </w:rPr>
    </w:lvl>
    <w:lvl w:ilvl="1" w:tplc="040A0003">
      <w:start w:val="1"/>
      <w:numFmt w:val="decimal"/>
      <w:lvlText w:val="%2."/>
      <w:lvlJc w:val="left"/>
      <w:pPr>
        <w:tabs>
          <w:tab w:val="num" w:pos="1440"/>
        </w:tabs>
        <w:ind w:left="1440" w:hanging="360"/>
      </w:pPr>
      <w:rPr>
        <w:rFonts w:cs="Times New Roman"/>
      </w:rPr>
    </w:lvl>
    <w:lvl w:ilvl="2" w:tplc="040A0005">
      <w:start w:val="1"/>
      <w:numFmt w:val="decimal"/>
      <w:lvlText w:val="%3."/>
      <w:lvlJc w:val="left"/>
      <w:pPr>
        <w:tabs>
          <w:tab w:val="num" w:pos="2160"/>
        </w:tabs>
        <w:ind w:left="2160" w:hanging="360"/>
      </w:pPr>
      <w:rPr>
        <w:rFonts w:cs="Times New Roman"/>
      </w:rPr>
    </w:lvl>
    <w:lvl w:ilvl="3" w:tplc="040A0001">
      <w:start w:val="1"/>
      <w:numFmt w:val="decimal"/>
      <w:lvlText w:val="%4."/>
      <w:lvlJc w:val="left"/>
      <w:pPr>
        <w:tabs>
          <w:tab w:val="num" w:pos="2880"/>
        </w:tabs>
        <w:ind w:left="2880" w:hanging="360"/>
      </w:pPr>
      <w:rPr>
        <w:rFonts w:cs="Times New Roman"/>
      </w:rPr>
    </w:lvl>
    <w:lvl w:ilvl="4" w:tplc="040A0003">
      <w:start w:val="1"/>
      <w:numFmt w:val="decimal"/>
      <w:lvlText w:val="%5."/>
      <w:lvlJc w:val="left"/>
      <w:pPr>
        <w:tabs>
          <w:tab w:val="num" w:pos="3600"/>
        </w:tabs>
        <w:ind w:left="3600" w:hanging="360"/>
      </w:pPr>
      <w:rPr>
        <w:rFonts w:cs="Times New Roman"/>
      </w:rPr>
    </w:lvl>
    <w:lvl w:ilvl="5" w:tplc="040A0005">
      <w:start w:val="1"/>
      <w:numFmt w:val="decimal"/>
      <w:lvlText w:val="%6."/>
      <w:lvlJc w:val="left"/>
      <w:pPr>
        <w:tabs>
          <w:tab w:val="num" w:pos="4320"/>
        </w:tabs>
        <w:ind w:left="4320" w:hanging="360"/>
      </w:pPr>
      <w:rPr>
        <w:rFonts w:cs="Times New Roman"/>
      </w:rPr>
    </w:lvl>
    <w:lvl w:ilvl="6" w:tplc="040A0001">
      <w:start w:val="1"/>
      <w:numFmt w:val="decimal"/>
      <w:lvlText w:val="%7."/>
      <w:lvlJc w:val="left"/>
      <w:pPr>
        <w:tabs>
          <w:tab w:val="num" w:pos="5040"/>
        </w:tabs>
        <w:ind w:left="5040" w:hanging="360"/>
      </w:pPr>
      <w:rPr>
        <w:rFonts w:cs="Times New Roman"/>
      </w:rPr>
    </w:lvl>
    <w:lvl w:ilvl="7" w:tplc="040A0003">
      <w:start w:val="1"/>
      <w:numFmt w:val="decimal"/>
      <w:lvlText w:val="%8."/>
      <w:lvlJc w:val="left"/>
      <w:pPr>
        <w:tabs>
          <w:tab w:val="num" w:pos="5760"/>
        </w:tabs>
        <w:ind w:left="5760" w:hanging="360"/>
      </w:pPr>
      <w:rPr>
        <w:rFonts w:cs="Times New Roman"/>
      </w:rPr>
    </w:lvl>
    <w:lvl w:ilvl="8" w:tplc="040A0005">
      <w:start w:val="1"/>
      <w:numFmt w:val="decimal"/>
      <w:lvlText w:val="%9."/>
      <w:lvlJc w:val="left"/>
      <w:pPr>
        <w:tabs>
          <w:tab w:val="num" w:pos="6480"/>
        </w:tabs>
        <w:ind w:left="6480" w:hanging="360"/>
      </w:pPr>
      <w:rPr>
        <w:rFonts w:cs="Times New Roman"/>
      </w:rPr>
    </w:lvl>
  </w:abstractNum>
  <w:abstractNum w:abstractNumId="10">
    <w:nsid w:val="5C2A763D"/>
    <w:multiLevelType w:val="hybridMultilevel"/>
    <w:tmpl w:val="3D3EE248"/>
    <w:lvl w:ilvl="0" w:tplc="040A000D">
      <w:start w:val="1"/>
      <w:numFmt w:val="bullet"/>
      <w:lvlText w:val=""/>
      <w:lvlJc w:val="left"/>
      <w:pPr>
        <w:tabs>
          <w:tab w:val="num" w:pos="720"/>
        </w:tabs>
        <w:ind w:left="72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40A0005">
      <w:start w:val="1"/>
      <w:numFmt w:val="decimal"/>
      <w:lvlText w:val="%3."/>
      <w:lvlJc w:val="left"/>
      <w:pPr>
        <w:tabs>
          <w:tab w:val="num" w:pos="2160"/>
        </w:tabs>
        <w:ind w:left="2160" w:hanging="360"/>
      </w:pPr>
      <w:rPr>
        <w:rFonts w:cs="Times New Roman"/>
      </w:rPr>
    </w:lvl>
    <w:lvl w:ilvl="3" w:tplc="040A0001">
      <w:start w:val="1"/>
      <w:numFmt w:val="decimal"/>
      <w:lvlText w:val="%4."/>
      <w:lvlJc w:val="left"/>
      <w:pPr>
        <w:tabs>
          <w:tab w:val="num" w:pos="2880"/>
        </w:tabs>
        <w:ind w:left="2880" w:hanging="360"/>
      </w:pPr>
      <w:rPr>
        <w:rFonts w:cs="Times New Roman"/>
      </w:rPr>
    </w:lvl>
    <w:lvl w:ilvl="4" w:tplc="040A0003">
      <w:start w:val="1"/>
      <w:numFmt w:val="decimal"/>
      <w:lvlText w:val="%5."/>
      <w:lvlJc w:val="left"/>
      <w:pPr>
        <w:tabs>
          <w:tab w:val="num" w:pos="3600"/>
        </w:tabs>
        <w:ind w:left="3600" w:hanging="360"/>
      </w:pPr>
      <w:rPr>
        <w:rFonts w:cs="Times New Roman"/>
      </w:rPr>
    </w:lvl>
    <w:lvl w:ilvl="5" w:tplc="040A0005">
      <w:start w:val="1"/>
      <w:numFmt w:val="decimal"/>
      <w:lvlText w:val="%6."/>
      <w:lvlJc w:val="left"/>
      <w:pPr>
        <w:tabs>
          <w:tab w:val="num" w:pos="4320"/>
        </w:tabs>
        <w:ind w:left="4320" w:hanging="360"/>
      </w:pPr>
      <w:rPr>
        <w:rFonts w:cs="Times New Roman"/>
      </w:rPr>
    </w:lvl>
    <w:lvl w:ilvl="6" w:tplc="040A0001">
      <w:start w:val="1"/>
      <w:numFmt w:val="decimal"/>
      <w:lvlText w:val="%7."/>
      <w:lvlJc w:val="left"/>
      <w:pPr>
        <w:tabs>
          <w:tab w:val="num" w:pos="5040"/>
        </w:tabs>
        <w:ind w:left="5040" w:hanging="360"/>
      </w:pPr>
      <w:rPr>
        <w:rFonts w:cs="Times New Roman"/>
      </w:rPr>
    </w:lvl>
    <w:lvl w:ilvl="7" w:tplc="040A0003">
      <w:start w:val="1"/>
      <w:numFmt w:val="decimal"/>
      <w:lvlText w:val="%8."/>
      <w:lvlJc w:val="left"/>
      <w:pPr>
        <w:tabs>
          <w:tab w:val="num" w:pos="5760"/>
        </w:tabs>
        <w:ind w:left="5760" w:hanging="360"/>
      </w:pPr>
      <w:rPr>
        <w:rFonts w:cs="Times New Roman"/>
      </w:rPr>
    </w:lvl>
    <w:lvl w:ilvl="8" w:tplc="040A0005">
      <w:start w:val="1"/>
      <w:numFmt w:val="decimal"/>
      <w:lvlText w:val="%9."/>
      <w:lvlJc w:val="left"/>
      <w:pPr>
        <w:tabs>
          <w:tab w:val="num" w:pos="6480"/>
        </w:tabs>
        <w:ind w:left="6480" w:hanging="360"/>
      </w:pPr>
      <w:rPr>
        <w:rFonts w:cs="Times New Roman"/>
      </w:rPr>
    </w:lvl>
  </w:abstractNum>
  <w:abstractNum w:abstractNumId="11">
    <w:nsid w:val="62615D52"/>
    <w:multiLevelType w:val="hybridMultilevel"/>
    <w:tmpl w:val="C0C85AAC"/>
    <w:lvl w:ilvl="0" w:tplc="0C0A000D">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2">
    <w:nsid w:val="67A044BD"/>
    <w:multiLevelType w:val="hybridMultilevel"/>
    <w:tmpl w:val="726C39A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DD009D0"/>
    <w:multiLevelType w:val="hybridMultilevel"/>
    <w:tmpl w:val="948C314A"/>
    <w:lvl w:ilvl="0" w:tplc="040A000D">
      <w:start w:val="1"/>
      <w:numFmt w:val="bullet"/>
      <w:lvlText w:val=""/>
      <w:lvlJc w:val="left"/>
      <w:pPr>
        <w:tabs>
          <w:tab w:val="num" w:pos="720"/>
        </w:tabs>
        <w:ind w:left="720" w:hanging="360"/>
      </w:pPr>
      <w:rPr>
        <w:rFonts w:ascii="Wingdings" w:hAnsi="Wingdings" w:hint="default"/>
      </w:rPr>
    </w:lvl>
    <w:lvl w:ilvl="1" w:tplc="040A000F">
      <w:start w:val="1"/>
      <w:numFmt w:val="decimal"/>
      <w:lvlText w:val="%2."/>
      <w:lvlJc w:val="left"/>
      <w:pPr>
        <w:tabs>
          <w:tab w:val="num" w:pos="1440"/>
        </w:tabs>
        <w:ind w:left="1440" w:hanging="360"/>
      </w:pPr>
      <w:rPr>
        <w:rFonts w:cs="Times New Roman"/>
      </w:rPr>
    </w:lvl>
    <w:lvl w:ilvl="2" w:tplc="040A0005">
      <w:start w:val="1"/>
      <w:numFmt w:val="decimal"/>
      <w:lvlText w:val="%3."/>
      <w:lvlJc w:val="left"/>
      <w:pPr>
        <w:tabs>
          <w:tab w:val="num" w:pos="2160"/>
        </w:tabs>
        <w:ind w:left="2160" w:hanging="360"/>
      </w:pPr>
      <w:rPr>
        <w:rFonts w:cs="Times New Roman"/>
      </w:rPr>
    </w:lvl>
    <w:lvl w:ilvl="3" w:tplc="040A0001">
      <w:start w:val="1"/>
      <w:numFmt w:val="decimal"/>
      <w:lvlText w:val="%4."/>
      <w:lvlJc w:val="left"/>
      <w:pPr>
        <w:tabs>
          <w:tab w:val="num" w:pos="2880"/>
        </w:tabs>
        <w:ind w:left="2880" w:hanging="360"/>
      </w:pPr>
      <w:rPr>
        <w:rFonts w:cs="Times New Roman"/>
      </w:rPr>
    </w:lvl>
    <w:lvl w:ilvl="4" w:tplc="040A0003">
      <w:start w:val="1"/>
      <w:numFmt w:val="decimal"/>
      <w:lvlText w:val="%5."/>
      <w:lvlJc w:val="left"/>
      <w:pPr>
        <w:tabs>
          <w:tab w:val="num" w:pos="3600"/>
        </w:tabs>
        <w:ind w:left="3600" w:hanging="360"/>
      </w:pPr>
      <w:rPr>
        <w:rFonts w:cs="Times New Roman"/>
      </w:rPr>
    </w:lvl>
    <w:lvl w:ilvl="5" w:tplc="040A0005">
      <w:start w:val="1"/>
      <w:numFmt w:val="decimal"/>
      <w:lvlText w:val="%6."/>
      <w:lvlJc w:val="left"/>
      <w:pPr>
        <w:tabs>
          <w:tab w:val="num" w:pos="4320"/>
        </w:tabs>
        <w:ind w:left="4320" w:hanging="360"/>
      </w:pPr>
      <w:rPr>
        <w:rFonts w:cs="Times New Roman"/>
      </w:rPr>
    </w:lvl>
    <w:lvl w:ilvl="6" w:tplc="040A0001">
      <w:start w:val="1"/>
      <w:numFmt w:val="decimal"/>
      <w:lvlText w:val="%7."/>
      <w:lvlJc w:val="left"/>
      <w:pPr>
        <w:tabs>
          <w:tab w:val="num" w:pos="5040"/>
        </w:tabs>
        <w:ind w:left="5040" w:hanging="360"/>
      </w:pPr>
      <w:rPr>
        <w:rFonts w:cs="Times New Roman"/>
      </w:rPr>
    </w:lvl>
    <w:lvl w:ilvl="7" w:tplc="040A0003">
      <w:start w:val="1"/>
      <w:numFmt w:val="decimal"/>
      <w:lvlText w:val="%8."/>
      <w:lvlJc w:val="left"/>
      <w:pPr>
        <w:tabs>
          <w:tab w:val="num" w:pos="5760"/>
        </w:tabs>
        <w:ind w:left="5760" w:hanging="360"/>
      </w:pPr>
      <w:rPr>
        <w:rFonts w:cs="Times New Roman"/>
      </w:rPr>
    </w:lvl>
    <w:lvl w:ilvl="8" w:tplc="040A0005">
      <w:start w:val="1"/>
      <w:numFmt w:val="decimal"/>
      <w:lvlText w:val="%9."/>
      <w:lvlJc w:val="left"/>
      <w:pPr>
        <w:tabs>
          <w:tab w:val="num" w:pos="6480"/>
        </w:tabs>
        <w:ind w:left="6480" w:hanging="360"/>
      </w:pPr>
      <w:rPr>
        <w:rFonts w:cs="Times New Roman"/>
      </w:rPr>
    </w:lvl>
  </w:abstractNum>
  <w:abstractNum w:abstractNumId="14">
    <w:nsid w:val="7299196E"/>
    <w:multiLevelType w:val="hybridMultilevel"/>
    <w:tmpl w:val="1D522EB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43E36BD"/>
    <w:multiLevelType w:val="hybridMultilevel"/>
    <w:tmpl w:val="EBEC6504"/>
    <w:lvl w:ilvl="0" w:tplc="040A000D">
      <w:start w:val="1"/>
      <w:numFmt w:val="bullet"/>
      <w:lvlText w:val=""/>
      <w:lvlJc w:val="left"/>
      <w:pPr>
        <w:tabs>
          <w:tab w:val="num" w:pos="1428"/>
        </w:tabs>
        <w:ind w:left="1428" w:hanging="360"/>
      </w:pPr>
      <w:rPr>
        <w:rFonts w:ascii="Wingdings" w:hAnsi="Wingdings" w:hint="default"/>
      </w:rPr>
    </w:lvl>
    <w:lvl w:ilvl="1" w:tplc="040A0003">
      <w:start w:val="1"/>
      <w:numFmt w:val="decimal"/>
      <w:lvlText w:val="%2."/>
      <w:lvlJc w:val="left"/>
      <w:pPr>
        <w:tabs>
          <w:tab w:val="num" w:pos="1440"/>
        </w:tabs>
        <w:ind w:left="1440" w:hanging="360"/>
      </w:pPr>
      <w:rPr>
        <w:rFonts w:cs="Times New Roman"/>
      </w:rPr>
    </w:lvl>
    <w:lvl w:ilvl="2" w:tplc="040A0005">
      <w:start w:val="1"/>
      <w:numFmt w:val="decimal"/>
      <w:lvlText w:val="%3."/>
      <w:lvlJc w:val="left"/>
      <w:pPr>
        <w:tabs>
          <w:tab w:val="num" w:pos="2160"/>
        </w:tabs>
        <w:ind w:left="2160" w:hanging="360"/>
      </w:pPr>
      <w:rPr>
        <w:rFonts w:cs="Times New Roman"/>
      </w:rPr>
    </w:lvl>
    <w:lvl w:ilvl="3" w:tplc="040A0001">
      <w:start w:val="1"/>
      <w:numFmt w:val="decimal"/>
      <w:lvlText w:val="%4."/>
      <w:lvlJc w:val="left"/>
      <w:pPr>
        <w:tabs>
          <w:tab w:val="num" w:pos="2880"/>
        </w:tabs>
        <w:ind w:left="2880" w:hanging="360"/>
      </w:pPr>
      <w:rPr>
        <w:rFonts w:cs="Times New Roman"/>
      </w:rPr>
    </w:lvl>
    <w:lvl w:ilvl="4" w:tplc="040A0003">
      <w:start w:val="1"/>
      <w:numFmt w:val="decimal"/>
      <w:lvlText w:val="%5."/>
      <w:lvlJc w:val="left"/>
      <w:pPr>
        <w:tabs>
          <w:tab w:val="num" w:pos="3600"/>
        </w:tabs>
        <w:ind w:left="3600" w:hanging="360"/>
      </w:pPr>
      <w:rPr>
        <w:rFonts w:cs="Times New Roman"/>
      </w:rPr>
    </w:lvl>
    <w:lvl w:ilvl="5" w:tplc="040A0005">
      <w:start w:val="1"/>
      <w:numFmt w:val="decimal"/>
      <w:lvlText w:val="%6."/>
      <w:lvlJc w:val="left"/>
      <w:pPr>
        <w:tabs>
          <w:tab w:val="num" w:pos="4320"/>
        </w:tabs>
        <w:ind w:left="4320" w:hanging="360"/>
      </w:pPr>
      <w:rPr>
        <w:rFonts w:cs="Times New Roman"/>
      </w:rPr>
    </w:lvl>
    <w:lvl w:ilvl="6" w:tplc="040A0001">
      <w:start w:val="1"/>
      <w:numFmt w:val="decimal"/>
      <w:lvlText w:val="%7."/>
      <w:lvlJc w:val="left"/>
      <w:pPr>
        <w:tabs>
          <w:tab w:val="num" w:pos="5040"/>
        </w:tabs>
        <w:ind w:left="5040" w:hanging="360"/>
      </w:pPr>
      <w:rPr>
        <w:rFonts w:cs="Times New Roman"/>
      </w:rPr>
    </w:lvl>
    <w:lvl w:ilvl="7" w:tplc="040A0003">
      <w:start w:val="1"/>
      <w:numFmt w:val="decimal"/>
      <w:lvlText w:val="%8."/>
      <w:lvlJc w:val="left"/>
      <w:pPr>
        <w:tabs>
          <w:tab w:val="num" w:pos="5760"/>
        </w:tabs>
        <w:ind w:left="5760" w:hanging="360"/>
      </w:pPr>
      <w:rPr>
        <w:rFonts w:cs="Times New Roman"/>
      </w:rPr>
    </w:lvl>
    <w:lvl w:ilvl="8" w:tplc="040A0005">
      <w:start w:val="1"/>
      <w:numFmt w:val="decimal"/>
      <w:lvlText w:val="%9."/>
      <w:lvlJc w:val="left"/>
      <w:pPr>
        <w:tabs>
          <w:tab w:val="num" w:pos="6480"/>
        </w:tabs>
        <w:ind w:left="6480" w:hanging="360"/>
      </w:pPr>
      <w:rPr>
        <w:rFonts w:cs="Times New Roman"/>
      </w:rPr>
    </w:lvl>
  </w:abstractNum>
  <w:abstractNum w:abstractNumId="16">
    <w:nsid w:val="7A6D0C44"/>
    <w:multiLevelType w:val="hybridMultilevel"/>
    <w:tmpl w:val="E410EB84"/>
    <w:lvl w:ilvl="0" w:tplc="7612F704">
      <w:start w:val="1"/>
      <w:numFmt w:val="lowerLetter"/>
      <w:lvlText w:val="%1)"/>
      <w:lvlJc w:val="left"/>
      <w:pPr>
        <w:tabs>
          <w:tab w:val="num" w:pos="1068"/>
        </w:tabs>
        <w:ind w:left="1068" w:hanging="360"/>
      </w:pPr>
      <w:rPr>
        <w:rFonts w:cs="Times New Roman" w:hint="default"/>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17">
    <w:nsid w:val="7BE30A2B"/>
    <w:multiLevelType w:val="hybridMultilevel"/>
    <w:tmpl w:val="9014EC74"/>
    <w:lvl w:ilvl="0" w:tplc="0C0A000D">
      <w:start w:val="1"/>
      <w:numFmt w:val="bullet"/>
      <w:lvlText w:val=""/>
      <w:lvlJc w:val="left"/>
      <w:pPr>
        <w:tabs>
          <w:tab w:val="num" w:pos="720"/>
        </w:tabs>
        <w:ind w:left="720" w:hanging="360"/>
      </w:pPr>
      <w:rPr>
        <w:rFonts w:ascii="Wingdings" w:hAnsi="Wingdings" w:hint="default"/>
      </w:rPr>
    </w:lvl>
    <w:lvl w:ilvl="1" w:tplc="040A0003">
      <w:start w:val="1"/>
      <w:numFmt w:val="decimal"/>
      <w:lvlText w:val="%2."/>
      <w:lvlJc w:val="left"/>
      <w:pPr>
        <w:tabs>
          <w:tab w:val="num" w:pos="1440"/>
        </w:tabs>
        <w:ind w:left="1440" w:hanging="360"/>
      </w:pPr>
      <w:rPr>
        <w:rFonts w:cs="Times New Roman"/>
      </w:rPr>
    </w:lvl>
    <w:lvl w:ilvl="2" w:tplc="040A0005">
      <w:start w:val="1"/>
      <w:numFmt w:val="decimal"/>
      <w:lvlText w:val="%3."/>
      <w:lvlJc w:val="left"/>
      <w:pPr>
        <w:tabs>
          <w:tab w:val="num" w:pos="2160"/>
        </w:tabs>
        <w:ind w:left="2160" w:hanging="360"/>
      </w:pPr>
      <w:rPr>
        <w:rFonts w:cs="Times New Roman"/>
      </w:rPr>
    </w:lvl>
    <w:lvl w:ilvl="3" w:tplc="040A0001">
      <w:start w:val="1"/>
      <w:numFmt w:val="decimal"/>
      <w:lvlText w:val="%4."/>
      <w:lvlJc w:val="left"/>
      <w:pPr>
        <w:tabs>
          <w:tab w:val="num" w:pos="2880"/>
        </w:tabs>
        <w:ind w:left="2880" w:hanging="360"/>
      </w:pPr>
      <w:rPr>
        <w:rFonts w:cs="Times New Roman"/>
      </w:rPr>
    </w:lvl>
    <w:lvl w:ilvl="4" w:tplc="040A0003">
      <w:start w:val="1"/>
      <w:numFmt w:val="decimal"/>
      <w:lvlText w:val="%5."/>
      <w:lvlJc w:val="left"/>
      <w:pPr>
        <w:tabs>
          <w:tab w:val="num" w:pos="3600"/>
        </w:tabs>
        <w:ind w:left="3600" w:hanging="360"/>
      </w:pPr>
      <w:rPr>
        <w:rFonts w:cs="Times New Roman"/>
      </w:rPr>
    </w:lvl>
    <w:lvl w:ilvl="5" w:tplc="040A0005">
      <w:start w:val="1"/>
      <w:numFmt w:val="decimal"/>
      <w:lvlText w:val="%6."/>
      <w:lvlJc w:val="left"/>
      <w:pPr>
        <w:tabs>
          <w:tab w:val="num" w:pos="4320"/>
        </w:tabs>
        <w:ind w:left="4320" w:hanging="360"/>
      </w:pPr>
      <w:rPr>
        <w:rFonts w:cs="Times New Roman"/>
      </w:rPr>
    </w:lvl>
    <w:lvl w:ilvl="6" w:tplc="040A0001">
      <w:start w:val="1"/>
      <w:numFmt w:val="decimal"/>
      <w:lvlText w:val="%7."/>
      <w:lvlJc w:val="left"/>
      <w:pPr>
        <w:tabs>
          <w:tab w:val="num" w:pos="5040"/>
        </w:tabs>
        <w:ind w:left="5040" w:hanging="360"/>
      </w:pPr>
      <w:rPr>
        <w:rFonts w:cs="Times New Roman"/>
      </w:rPr>
    </w:lvl>
    <w:lvl w:ilvl="7" w:tplc="040A0003">
      <w:start w:val="1"/>
      <w:numFmt w:val="decimal"/>
      <w:lvlText w:val="%8."/>
      <w:lvlJc w:val="left"/>
      <w:pPr>
        <w:tabs>
          <w:tab w:val="num" w:pos="5760"/>
        </w:tabs>
        <w:ind w:left="5760" w:hanging="360"/>
      </w:pPr>
      <w:rPr>
        <w:rFonts w:cs="Times New Roman"/>
      </w:rPr>
    </w:lvl>
    <w:lvl w:ilvl="8" w:tplc="040A0005">
      <w:start w:val="1"/>
      <w:numFmt w:val="decimal"/>
      <w:lvlText w:val="%9."/>
      <w:lvlJc w:val="left"/>
      <w:pPr>
        <w:tabs>
          <w:tab w:val="num" w:pos="6480"/>
        </w:tabs>
        <w:ind w:left="6480" w:hanging="360"/>
      </w:pPr>
      <w:rPr>
        <w:rFonts w:cs="Times New Roman"/>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4"/>
  </w:num>
  <w:num w:numId="16">
    <w:abstractNumId w:val="0"/>
  </w:num>
  <w:num w:numId="17">
    <w:abstractNumId w:val="8"/>
  </w:num>
  <w:num w:numId="18">
    <w:abstractNumId w:val="12"/>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958"/>
    <w:rsid w:val="0000327F"/>
    <w:rsid w:val="00020124"/>
    <w:rsid w:val="00103925"/>
    <w:rsid w:val="00142615"/>
    <w:rsid w:val="00152411"/>
    <w:rsid w:val="001D7DC1"/>
    <w:rsid w:val="00212B30"/>
    <w:rsid w:val="002555B2"/>
    <w:rsid w:val="00285A92"/>
    <w:rsid w:val="002904FA"/>
    <w:rsid w:val="0029327A"/>
    <w:rsid w:val="002C0449"/>
    <w:rsid w:val="002D27D5"/>
    <w:rsid w:val="002D55FF"/>
    <w:rsid w:val="002F1A6C"/>
    <w:rsid w:val="00306531"/>
    <w:rsid w:val="0031130C"/>
    <w:rsid w:val="003317BC"/>
    <w:rsid w:val="003479E9"/>
    <w:rsid w:val="003C7175"/>
    <w:rsid w:val="003F5C4C"/>
    <w:rsid w:val="00421470"/>
    <w:rsid w:val="004944BD"/>
    <w:rsid w:val="004963D4"/>
    <w:rsid w:val="004C0B0F"/>
    <w:rsid w:val="004D3E1C"/>
    <w:rsid w:val="005574DA"/>
    <w:rsid w:val="005663DB"/>
    <w:rsid w:val="00576E0E"/>
    <w:rsid w:val="005970E8"/>
    <w:rsid w:val="005B7201"/>
    <w:rsid w:val="005C63C9"/>
    <w:rsid w:val="005E1B63"/>
    <w:rsid w:val="00663CB1"/>
    <w:rsid w:val="006B1005"/>
    <w:rsid w:val="006C535D"/>
    <w:rsid w:val="006D283D"/>
    <w:rsid w:val="00734630"/>
    <w:rsid w:val="00741838"/>
    <w:rsid w:val="007A5892"/>
    <w:rsid w:val="007D1958"/>
    <w:rsid w:val="007E45E8"/>
    <w:rsid w:val="007E4B3E"/>
    <w:rsid w:val="008501E0"/>
    <w:rsid w:val="008A1CC2"/>
    <w:rsid w:val="008B2076"/>
    <w:rsid w:val="008B4DB7"/>
    <w:rsid w:val="008C16EE"/>
    <w:rsid w:val="009006A9"/>
    <w:rsid w:val="00A0717C"/>
    <w:rsid w:val="00A3691C"/>
    <w:rsid w:val="00AA2BD4"/>
    <w:rsid w:val="00B57010"/>
    <w:rsid w:val="00B917FE"/>
    <w:rsid w:val="00BB5E0D"/>
    <w:rsid w:val="00C067CB"/>
    <w:rsid w:val="00C1493E"/>
    <w:rsid w:val="00C23D2C"/>
    <w:rsid w:val="00C7028A"/>
    <w:rsid w:val="00C73272"/>
    <w:rsid w:val="00C81E60"/>
    <w:rsid w:val="00CB3F18"/>
    <w:rsid w:val="00CF0E8D"/>
    <w:rsid w:val="00CF211F"/>
    <w:rsid w:val="00D55249"/>
    <w:rsid w:val="00D647B1"/>
    <w:rsid w:val="00D74C62"/>
    <w:rsid w:val="00D8456C"/>
    <w:rsid w:val="00D87436"/>
    <w:rsid w:val="00D952E2"/>
    <w:rsid w:val="00DE7CC8"/>
    <w:rsid w:val="00E17598"/>
    <w:rsid w:val="00E92CBE"/>
    <w:rsid w:val="00EC66E5"/>
    <w:rsid w:val="00ED714C"/>
    <w:rsid w:val="00F338A3"/>
    <w:rsid w:val="00F90DF8"/>
    <w:rsid w:val="00F96705"/>
    <w:rsid w:val="00FC377A"/>
    <w:rsid w:val="00FC5BF8"/>
    <w:rsid w:val="00FC6E5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958"/>
    <w:rPr>
      <w:rFonts w:ascii="Times New Roman" w:eastAsia="Times New Roman" w:hAnsi="Times New Roman"/>
      <w:sz w:val="24"/>
      <w:szCs w:val="24"/>
      <w:lang w:val="es-ES_tradnl" w:eastAsia="es-ES_trad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D1958"/>
    <w:rPr>
      <w:lang w:val="es-ES" w:eastAsia="en-US"/>
    </w:rPr>
  </w:style>
  <w:style w:type="paragraph" w:styleId="BalloonText">
    <w:name w:val="Balloon Text"/>
    <w:basedOn w:val="Normal"/>
    <w:link w:val="BalloonTextChar"/>
    <w:uiPriority w:val="99"/>
    <w:semiHidden/>
    <w:rsid w:val="007D19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1958"/>
    <w:rPr>
      <w:rFonts w:ascii="Tahoma" w:hAnsi="Tahoma" w:cs="Tahoma"/>
      <w:sz w:val="16"/>
      <w:szCs w:val="16"/>
      <w:lang w:val="es-ES_tradnl" w:eastAsia="es-ES_tradnl"/>
    </w:rPr>
  </w:style>
  <w:style w:type="paragraph" w:styleId="ListParagraph">
    <w:name w:val="List Paragraph"/>
    <w:basedOn w:val="Normal"/>
    <w:uiPriority w:val="99"/>
    <w:qFormat/>
    <w:rsid w:val="002D27D5"/>
    <w:pPr>
      <w:ind w:left="720"/>
      <w:contextualSpacing/>
    </w:pPr>
  </w:style>
  <w:style w:type="character" w:customStyle="1" w:styleId="apple-converted-space">
    <w:name w:val="apple-converted-space"/>
    <w:basedOn w:val="DefaultParagraphFont"/>
    <w:uiPriority w:val="99"/>
    <w:rsid w:val="001D7DC1"/>
    <w:rPr>
      <w:rFonts w:cs="Times New Roman"/>
    </w:rPr>
  </w:style>
  <w:style w:type="character" w:styleId="Hyperlink">
    <w:name w:val="Hyperlink"/>
    <w:basedOn w:val="DefaultParagraphFont"/>
    <w:uiPriority w:val="99"/>
    <w:semiHidden/>
    <w:rsid w:val="001D7DC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76182602">
      <w:marLeft w:val="0"/>
      <w:marRight w:val="0"/>
      <w:marTop w:val="0"/>
      <w:marBottom w:val="0"/>
      <w:divBdr>
        <w:top w:val="none" w:sz="0" w:space="0" w:color="auto"/>
        <w:left w:val="none" w:sz="0" w:space="0" w:color="auto"/>
        <w:bottom w:val="none" w:sz="0" w:space="0" w:color="auto"/>
        <w:right w:val="none" w:sz="0" w:space="0" w:color="auto"/>
      </w:divBdr>
    </w:div>
    <w:div w:id="12761826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2183</Words>
  <Characters>12010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 otros se jacten de los libros que les ha sido dado escribir;</dc:title>
  <dc:subject/>
  <dc:creator>familia</dc:creator>
  <cp:keywords/>
  <dc:description/>
  <cp:lastModifiedBy>Usuario</cp:lastModifiedBy>
  <cp:revision>2</cp:revision>
  <dcterms:created xsi:type="dcterms:W3CDTF">2013-07-01T23:45:00Z</dcterms:created>
  <dcterms:modified xsi:type="dcterms:W3CDTF">2013-07-01T23:45:00Z</dcterms:modified>
</cp:coreProperties>
</file>